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C" w:rsidRPr="00232A2C" w:rsidRDefault="00232A2C" w:rsidP="00543648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 w:rsidR="00543648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</w:t>
      </w:r>
      <w:r w:rsidR="007F671A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</w:t>
      </w:r>
      <w:r w:rsidR="00543648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</w:t>
      </w:r>
      <w:r w:rsidR="00543648"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="00543648"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109051</w:t>
      </w:r>
      <w:r w:rsidR="00FA75F8">
        <w:rPr>
          <w:rFonts w:ascii="標楷體" w:eastAsia="標楷體" w:hAnsi="標楷體" w:hint="eastAsia"/>
          <w:b/>
          <w:color w:val="0000FF"/>
          <w:kern w:val="2"/>
          <w:szCs w:val="24"/>
        </w:rPr>
        <w:t>8</w:t>
      </w:r>
      <w:r w:rsidR="007F671A"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</w:p>
    <w:tbl>
      <w:tblPr>
        <w:tblW w:w="13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16"/>
        <w:gridCol w:w="2089"/>
        <w:gridCol w:w="1393"/>
        <w:gridCol w:w="4160"/>
        <w:gridCol w:w="1116"/>
        <w:gridCol w:w="1695"/>
      </w:tblGrid>
      <w:tr w:rsidR="00232A2C" w:rsidRPr="00232A2C" w:rsidTr="00EE6742">
        <w:trPr>
          <w:trHeight w:val="933"/>
        </w:trPr>
        <w:tc>
          <w:tcPr>
            <w:tcW w:w="1656" w:type="dxa"/>
            <w:vAlign w:val="center"/>
          </w:tcPr>
          <w:p w:rsidR="005F3ABF" w:rsidRPr="00A51B24" w:rsidRDefault="005F3ABF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232A2C" w:rsidRPr="00232A2C" w:rsidRDefault="005F3ABF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="00232A2C" w:rsidRPr="00A51B24">
              <w:rPr>
                <w:rFonts w:ascii="標楷體" w:eastAsia="標楷體" w:hAnsi="標楷體" w:hint="eastAsia"/>
                <w:kern w:val="2"/>
                <w:szCs w:val="24"/>
              </w:rPr>
              <w:t>危害編號</w:t>
            </w: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418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252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701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232A2C" w:rsidRPr="00232A2C" w:rsidTr="00EE6742">
        <w:trPr>
          <w:trHeight w:val="4018"/>
        </w:trPr>
        <w:tc>
          <w:tcPr>
            <w:tcW w:w="1656" w:type="dxa"/>
          </w:tcPr>
          <w:p w:rsidR="002421E1" w:rsidRDefault="002421E1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01</w:t>
            </w:r>
          </w:p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A2C" w:rsidRPr="00232A2C" w:rsidRDefault="003B49DC" w:rsidP="00202B6A">
            <w:pPr>
              <w:suppressAutoHyphens w:val="0"/>
              <w:autoSpaceDN/>
              <w:spacing w:beforeLines="50" w:before="320"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南側門開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啟時，場外野犬趁機</w:t>
            </w:r>
            <w:proofErr w:type="gramStart"/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闖入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空側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(參看監視影片</w:t>
            </w:r>
            <w:hyperlink r:id="rId9" w:history="1">
              <w:r w:rsidR="000A08E7" w:rsidRPr="000A08E7">
                <w:rPr>
                  <w:rStyle w:val="ad"/>
                  <w:rFonts w:ascii="標楷體" w:eastAsia="標楷體" w:hAnsi="標楷體" w:hint="eastAsia"/>
                  <w:kern w:val="2"/>
                  <w:sz w:val="28"/>
                  <w:szCs w:val="28"/>
                </w:rPr>
                <w:t>*</w:t>
              </w:r>
            </w:hyperlink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109/04/17 10:1</w:t>
            </w:r>
            <w:r w:rsid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南側門開門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容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油車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離場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時，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遭</w:t>
            </w:r>
            <w:proofErr w:type="gramStart"/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一</w:t>
            </w:r>
            <w:proofErr w:type="gramEnd"/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黑狗闖入。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B49DC" w:rsidRDefault="003B49DC" w:rsidP="00CF60C6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野犬進入滑行道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航機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作業，造成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機場班機短時間延誤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232A2C" w:rsidRPr="001D40F8" w:rsidRDefault="003B49DC" w:rsidP="00CF60C6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野犬進入跑道造成跑道關閉</w:t>
            </w:r>
            <w:r w:rsidR="00AB68E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造成機場作業長時間延誤</w:t>
            </w:r>
            <w:r w:rsidR="00232A2C"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:rsidR="00232A2C" w:rsidRPr="003B49D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4D</w:t>
            </w:r>
          </w:p>
          <w:p w:rsidR="00232A2C" w:rsidRPr="003B49D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  <w:p w:rsidR="003B49D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3B49D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bookmarkStart w:id="0" w:name="_GoBack"/>
            <w:bookmarkEnd w:id="0"/>
          </w:p>
          <w:p w:rsidR="003B49DC" w:rsidRPr="003B49D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4C</w:t>
            </w:r>
          </w:p>
          <w:p w:rsidR="003B49DC" w:rsidRPr="00232A2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</w:tc>
        <w:tc>
          <w:tcPr>
            <w:tcW w:w="4252" w:type="dxa"/>
          </w:tcPr>
          <w:p w:rsidR="00232A2C" w:rsidRDefault="00EE6742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檢視(修訂)南側門開啟之程序。(例如:開啟前應先觀察附近是否有野犬逗留、值勤人員配備捕犬網等</w:t>
            </w:r>
            <w:r w:rsidR="00FA75F8">
              <w:rPr>
                <w:rFonts w:ascii="標楷體" w:eastAsia="標楷體" w:hAnsi="標楷體"/>
                <w:kern w:val="2"/>
                <w:sz w:val="28"/>
                <w:szCs w:val="28"/>
              </w:rPr>
              <w:t>…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  <w:r w:rsidR="00FA75F8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</w:p>
          <w:p w:rsidR="00D52934" w:rsidRDefault="001D40F8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建立通報機制，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若</w:t>
            </w:r>
            <w:proofErr w:type="gramStart"/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陸側有</w:t>
            </w:r>
            <w:proofErr w:type="gramEnd"/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野犬逗留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通報澎湖縣家畜疾病防治所進行捕捉。</w:t>
            </w:r>
          </w:p>
          <w:p w:rsidR="00FD4440" w:rsidRDefault="00FD4440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3.請宣導所屬發現野犬通報航空站。</w:t>
            </w:r>
          </w:p>
          <w:p w:rsidR="00D52934" w:rsidRPr="00232A2C" w:rsidRDefault="00FD4440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加強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陸側垃圾</w:t>
            </w:r>
            <w:proofErr w:type="gramEnd"/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處理，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避免吸引野犬</w:t>
            </w:r>
            <w:r w:rsidR="00232A2C"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232A2C" w:rsidRPr="00232A2C" w:rsidRDefault="00232A2C" w:rsidP="00CF60C6">
            <w:pPr>
              <w:keepNext/>
              <w:suppressAutoHyphens w:val="0"/>
              <w:autoSpaceDN/>
              <w:spacing w:beforeLines="50" w:before="320" w:line="26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2D</w:t>
            </w:r>
          </w:p>
          <w:p w:rsid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2329E4" w:rsidRDefault="002329E4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2329E4" w:rsidRDefault="002329E4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2329E4" w:rsidRPr="002329E4" w:rsidRDefault="002329E4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2C</w:t>
            </w:r>
          </w:p>
          <w:p w:rsidR="002329E4" w:rsidRPr="00232A2C" w:rsidRDefault="002329E4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可接受</w:t>
            </w:r>
          </w:p>
        </w:tc>
        <w:tc>
          <w:tcPr>
            <w:tcW w:w="1701" w:type="dxa"/>
          </w:tcPr>
          <w:p w:rsidR="007B5380" w:rsidRPr="00602FFE" w:rsidRDefault="001D40F8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</w:t>
            </w:r>
            <w:r w:rsidR="00FA75F8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/0</w:t>
            </w:r>
            <w:r w:rsidR="000A08E7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</w:t>
            </w:r>
            <w:r w:rsidR="00EE67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</w:t>
            </w:r>
            <w:r w:rsidR="00CF60C6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8</w:t>
            </w:r>
            <w:r w:rsidR="00FA75F8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航警所</w:t>
            </w:r>
          </w:p>
          <w:p w:rsidR="00D52934" w:rsidRDefault="00D52934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7B5380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109/8/1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8 </w:t>
            </w:r>
            <w:r w:rsidR="00FD4440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總務組</w:t>
            </w:r>
          </w:p>
          <w:p w:rsidR="00FD4440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</w:t>
            </w:r>
            <w:r w:rsidR="00FD4440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航空公司</w:t>
            </w:r>
          </w:p>
          <w:p w:rsidR="00D52934" w:rsidRPr="00232A2C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</w:t>
            </w:r>
            <w:r w:rsidR="000A08E7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總務</w:t>
            </w:r>
            <w:r w:rsidR="00D52934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組</w:t>
            </w:r>
          </w:p>
        </w:tc>
      </w:tr>
      <w:tr w:rsidR="00232A2C" w:rsidRPr="00232A2C" w:rsidTr="00CF60C6">
        <w:trPr>
          <w:trHeight w:val="525"/>
        </w:trPr>
        <w:tc>
          <w:tcPr>
            <w:tcW w:w="13705" w:type="dxa"/>
            <w:gridSpan w:val="7"/>
          </w:tcPr>
          <w:p w:rsidR="00232A2C" w:rsidRPr="00232A2C" w:rsidRDefault="00232A2C" w:rsidP="000A08E7">
            <w:pPr>
              <w:suppressAutoHyphens w:val="0"/>
              <w:autoSpaceDN/>
              <w:spacing w:beforeLines="50" w:before="320" w:line="360" w:lineRule="exact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決議：</w:t>
            </w:r>
            <w:r w:rsidR="00CF60C6" w:rsidRPr="00CF60C6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經安全工作小組會議表決，全體同意通過。</w:t>
            </w:r>
          </w:p>
        </w:tc>
      </w:tr>
      <w:tr w:rsidR="00232A2C" w:rsidRPr="00232A2C" w:rsidTr="00896E80">
        <w:trPr>
          <w:trHeight w:val="449"/>
        </w:trPr>
        <w:tc>
          <w:tcPr>
            <w:tcW w:w="13705" w:type="dxa"/>
            <w:gridSpan w:val="7"/>
          </w:tcPr>
          <w:p w:rsidR="00232A2C" w:rsidRPr="00232A2C" w:rsidRDefault="00232A2C" w:rsidP="0017281D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18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C458CD" w:rsidRPr="00232A2C" w:rsidTr="00896E80">
        <w:trPr>
          <w:trHeight w:val="473"/>
        </w:trPr>
        <w:tc>
          <w:tcPr>
            <w:tcW w:w="13705" w:type="dxa"/>
            <w:gridSpan w:val="7"/>
          </w:tcPr>
          <w:p w:rsidR="00B20BAE" w:rsidRPr="00232A2C" w:rsidRDefault="00C458CD" w:rsidP="00CF60C6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   </w:t>
            </w:r>
          </w:p>
        </w:tc>
      </w:tr>
    </w:tbl>
    <w:p w:rsidR="00477E12" w:rsidRPr="001E7635" w:rsidRDefault="009723B2" w:rsidP="006F1D5C">
      <w:pPr>
        <w:tabs>
          <w:tab w:val="center" w:pos="6979"/>
        </w:tabs>
        <w:suppressAutoHyphens w:val="0"/>
        <w:autoSpaceDN/>
        <w:spacing w:beforeLines="50" w:before="320"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B3028" wp14:editId="1A8357CF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3B2" w:rsidRDefault="009723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35pt;margin-top:-732.65pt;width:57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0PjoOTkCAABPBAAADgAA&#10;AAAAAAAAAAAAAAAuAgAAZHJzL2Uyb0RvYy54bWxQSwECLQAUAAYACAAAACEAc1AZ7eMAAAAPAQAA&#10;DwAAAAAAAAAAAAAAAACTBAAAZHJzL2Rvd25yZXYueG1sUEsFBgAAAAAEAAQA8wAAAKMFAAAAAA==&#10;">
                <v:textbox>
                  <w:txbxContent>
                    <w:p w:rsidR="009723B2" w:rsidRDefault="009723B2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77E12" w:rsidRPr="001E7635" w:rsidSect="00896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134" w:left="1440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60" w:rsidRDefault="00B90E60">
      <w:r>
        <w:separator/>
      </w:r>
    </w:p>
  </w:endnote>
  <w:endnote w:type="continuationSeparator" w:id="0">
    <w:p w:rsidR="00B90E60" w:rsidRDefault="00B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framePr w:wrap="around" w:vAnchor="text" w:hAnchor="margin" w:xAlign="right" w:y="1"/>
      <w:spacing w:before="1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  <w:jc w:val="right"/>
    </w:pPr>
    <w:r>
      <w:fldChar w:fldCharType="begin"/>
    </w:r>
    <w:r>
      <w:instrText>PAGE   \* MERGEFORMAT</w:instrText>
    </w:r>
    <w:r>
      <w:fldChar w:fldCharType="separate"/>
    </w:r>
    <w:r w:rsidR="004E223B" w:rsidRPr="004E223B">
      <w:rPr>
        <w:noProof/>
        <w:lang w:val="zh-TW"/>
      </w:rPr>
      <w:t>1</w:t>
    </w:r>
    <w: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60" w:rsidRDefault="00B90E60">
      <w:r>
        <w:rPr>
          <w:color w:val="000000"/>
        </w:rPr>
        <w:separator/>
      </w:r>
    </w:p>
  </w:footnote>
  <w:footnote w:type="continuationSeparator" w:id="0">
    <w:p w:rsidR="00B90E60" w:rsidRDefault="00B9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F57"/>
    <w:multiLevelType w:val="multilevel"/>
    <w:tmpl w:val="8F18F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23CBC"/>
    <w:multiLevelType w:val="hybridMultilevel"/>
    <w:tmpl w:val="5CB04714"/>
    <w:lvl w:ilvl="0" w:tplc="499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B93C06"/>
    <w:multiLevelType w:val="hybridMultilevel"/>
    <w:tmpl w:val="4EC8D560"/>
    <w:lvl w:ilvl="0" w:tplc="894A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E3B05"/>
    <w:multiLevelType w:val="hybridMultilevel"/>
    <w:tmpl w:val="F33253E8"/>
    <w:lvl w:ilvl="0" w:tplc="3D9ABC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8F73F5"/>
    <w:multiLevelType w:val="hybridMultilevel"/>
    <w:tmpl w:val="97EA57E8"/>
    <w:lvl w:ilvl="0" w:tplc="4D90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8D7261"/>
    <w:multiLevelType w:val="multilevel"/>
    <w:tmpl w:val="79AAF36A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6755A2"/>
    <w:multiLevelType w:val="hybridMultilevel"/>
    <w:tmpl w:val="6C660F08"/>
    <w:lvl w:ilvl="0" w:tplc="528884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27848"/>
    <w:multiLevelType w:val="multilevel"/>
    <w:tmpl w:val="4AB20E2A"/>
    <w:lvl w:ilvl="0">
      <w:start w:val="1"/>
      <w:numFmt w:val="decimal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decimal"/>
      <w:lvlText w:val="(%3)"/>
      <w:lvlJc w:val="right"/>
      <w:pPr>
        <w:ind w:left="2291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56EA24D2"/>
    <w:multiLevelType w:val="multilevel"/>
    <w:tmpl w:val="A6849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07B67"/>
    <w:multiLevelType w:val="hybridMultilevel"/>
    <w:tmpl w:val="F1AACCA2"/>
    <w:lvl w:ilvl="0" w:tplc="F962A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D20804"/>
    <w:multiLevelType w:val="multilevel"/>
    <w:tmpl w:val="67187C62"/>
    <w:lvl w:ilvl="0">
      <w:start w:val="2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64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328"/>
    <w:rsid w:val="0000038B"/>
    <w:rsid w:val="00000B41"/>
    <w:rsid w:val="0001209E"/>
    <w:rsid w:val="00023B75"/>
    <w:rsid w:val="00065EF7"/>
    <w:rsid w:val="000851A2"/>
    <w:rsid w:val="00092495"/>
    <w:rsid w:val="0009304A"/>
    <w:rsid w:val="000A08E7"/>
    <w:rsid w:val="000D0A92"/>
    <w:rsid w:val="00103478"/>
    <w:rsid w:val="00113B88"/>
    <w:rsid w:val="00144752"/>
    <w:rsid w:val="00146F08"/>
    <w:rsid w:val="00153D5D"/>
    <w:rsid w:val="0017281D"/>
    <w:rsid w:val="001A2C33"/>
    <w:rsid w:val="001B7930"/>
    <w:rsid w:val="001D40F8"/>
    <w:rsid w:val="001E52FD"/>
    <w:rsid w:val="002029BA"/>
    <w:rsid w:val="00202B6A"/>
    <w:rsid w:val="0020680A"/>
    <w:rsid w:val="00210AD7"/>
    <w:rsid w:val="002151EB"/>
    <w:rsid w:val="002329E4"/>
    <w:rsid w:val="00232A2C"/>
    <w:rsid w:val="002421E1"/>
    <w:rsid w:val="00244675"/>
    <w:rsid w:val="00244851"/>
    <w:rsid w:val="0025199A"/>
    <w:rsid w:val="002A244B"/>
    <w:rsid w:val="002A29D2"/>
    <w:rsid w:val="002A505A"/>
    <w:rsid w:val="002A67F3"/>
    <w:rsid w:val="002B6CD0"/>
    <w:rsid w:val="002C2104"/>
    <w:rsid w:val="002C36A9"/>
    <w:rsid w:val="002C58E8"/>
    <w:rsid w:val="002E1AD1"/>
    <w:rsid w:val="002F66A5"/>
    <w:rsid w:val="00334B90"/>
    <w:rsid w:val="00374CC7"/>
    <w:rsid w:val="003A46D9"/>
    <w:rsid w:val="003B4841"/>
    <w:rsid w:val="003B49DC"/>
    <w:rsid w:val="003C46E7"/>
    <w:rsid w:val="003D4BAC"/>
    <w:rsid w:val="00427375"/>
    <w:rsid w:val="00435D16"/>
    <w:rsid w:val="0045057E"/>
    <w:rsid w:val="00457F98"/>
    <w:rsid w:val="00470849"/>
    <w:rsid w:val="00477E12"/>
    <w:rsid w:val="004E223B"/>
    <w:rsid w:val="004F2367"/>
    <w:rsid w:val="005246FC"/>
    <w:rsid w:val="0054263C"/>
    <w:rsid w:val="00543648"/>
    <w:rsid w:val="00546BC8"/>
    <w:rsid w:val="005954A8"/>
    <w:rsid w:val="005A7260"/>
    <w:rsid w:val="005C57C3"/>
    <w:rsid w:val="005D3125"/>
    <w:rsid w:val="005D3693"/>
    <w:rsid w:val="005D62C9"/>
    <w:rsid w:val="005F065F"/>
    <w:rsid w:val="005F0EB0"/>
    <w:rsid w:val="005F3ABF"/>
    <w:rsid w:val="00602FFE"/>
    <w:rsid w:val="00620B49"/>
    <w:rsid w:val="00623FD0"/>
    <w:rsid w:val="0064326A"/>
    <w:rsid w:val="00666FDB"/>
    <w:rsid w:val="0068452F"/>
    <w:rsid w:val="00694F1A"/>
    <w:rsid w:val="006C421D"/>
    <w:rsid w:val="006E4940"/>
    <w:rsid w:val="006E49DB"/>
    <w:rsid w:val="006F1D5C"/>
    <w:rsid w:val="00707DA6"/>
    <w:rsid w:val="007229F9"/>
    <w:rsid w:val="007327D4"/>
    <w:rsid w:val="0074289D"/>
    <w:rsid w:val="00781170"/>
    <w:rsid w:val="007842D7"/>
    <w:rsid w:val="00795DE2"/>
    <w:rsid w:val="007B0488"/>
    <w:rsid w:val="007B5380"/>
    <w:rsid w:val="007F29CB"/>
    <w:rsid w:val="007F3E6A"/>
    <w:rsid w:val="007F4322"/>
    <w:rsid w:val="007F49E7"/>
    <w:rsid w:val="007F55C9"/>
    <w:rsid w:val="007F5AA5"/>
    <w:rsid w:val="007F671A"/>
    <w:rsid w:val="008251F6"/>
    <w:rsid w:val="00896E80"/>
    <w:rsid w:val="008B01CE"/>
    <w:rsid w:val="008C5C4F"/>
    <w:rsid w:val="008D0B72"/>
    <w:rsid w:val="008D78CD"/>
    <w:rsid w:val="008E39A4"/>
    <w:rsid w:val="008E76A7"/>
    <w:rsid w:val="008F1840"/>
    <w:rsid w:val="009159CD"/>
    <w:rsid w:val="009723B2"/>
    <w:rsid w:val="009824AD"/>
    <w:rsid w:val="00997B26"/>
    <w:rsid w:val="009A522C"/>
    <w:rsid w:val="009D10FE"/>
    <w:rsid w:val="009F1646"/>
    <w:rsid w:val="00A17952"/>
    <w:rsid w:val="00A3312F"/>
    <w:rsid w:val="00A51B24"/>
    <w:rsid w:val="00A56332"/>
    <w:rsid w:val="00A62635"/>
    <w:rsid w:val="00A97C2F"/>
    <w:rsid w:val="00AB68ED"/>
    <w:rsid w:val="00AF283C"/>
    <w:rsid w:val="00B153AC"/>
    <w:rsid w:val="00B20BAE"/>
    <w:rsid w:val="00B317CF"/>
    <w:rsid w:val="00B41456"/>
    <w:rsid w:val="00B71CE7"/>
    <w:rsid w:val="00B8282F"/>
    <w:rsid w:val="00B90E60"/>
    <w:rsid w:val="00BB198C"/>
    <w:rsid w:val="00C068F7"/>
    <w:rsid w:val="00C35F93"/>
    <w:rsid w:val="00C423E9"/>
    <w:rsid w:val="00C458CD"/>
    <w:rsid w:val="00C45D40"/>
    <w:rsid w:val="00C46FF1"/>
    <w:rsid w:val="00C83239"/>
    <w:rsid w:val="00C83C18"/>
    <w:rsid w:val="00C9688A"/>
    <w:rsid w:val="00CB0798"/>
    <w:rsid w:val="00CB7E93"/>
    <w:rsid w:val="00CD6E55"/>
    <w:rsid w:val="00CF15D3"/>
    <w:rsid w:val="00CF178D"/>
    <w:rsid w:val="00CF60C6"/>
    <w:rsid w:val="00D47CD3"/>
    <w:rsid w:val="00D52934"/>
    <w:rsid w:val="00D61930"/>
    <w:rsid w:val="00D82C42"/>
    <w:rsid w:val="00DA1B20"/>
    <w:rsid w:val="00DB4B39"/>
    <w:rsid w:val="00DE19A5"/>
    <w:rsid w:val="00E22743"/>
    <w:rsid w:val="00E36C14"/>
    <w:rsid w:val="00E57AFC"/>
    <w:rsid w:val="00E62AD8"/>
    <w:rsid w:val="00E67328"/>
    <w:rsid w:val="00E81FCB"/>
    <w:rsid w:val="00EC2D06"/>
    <w:rsid w:val="00EC359B"/>
    <w:rsid w:val="00EE524E"/>
    <w:rsid w:val="00EE6742"/>
    <w:rsid w:val="00F23C23"/>
    <w:rsid w:val="00F40A9F"/>
    <w:rsid w:val="00F95258"/>
    <w:rsid w:val="00FA75F8"/>
    <w:rsid w:val="00FB49A4"/>
    <w:rsid w:val="00FD4440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20200417&#21335;&#20596;&#38272;&#40657;&#29356;&#38358;&#20837;.as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8F7C-FEA9-4161-9937-8E202F24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黃光松299</dc:creator>
  <cp:lastModifiedBy>user</cp:lastModifiedBy>
  <cp:revision>27</cp:revision>
  <cp:lastPrinted>2020-02-17T02:57:00Z</cp:lastPrinted>
  <dcterms:created xsi:type="dcterms:W3CDTF">2020-02-17T02:58:00Z</dcterms:created>
  <dcterms:modified xsi:type="dcterms:W3CDTF">2020-05-18T23:04:00Z</dcterms:modified>
</cp:coreProperties>
</file>