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D6B" w:rsidRDefault="00506D6B" w:rsidP="00506D6B">
      <w:pPr>
        <w:autoSpaceDE w:val="0"/>
        <w:autoSpaceDN w:val="0"/>
        <w:adjustRightInd w:val="0"/>
        <w:spacing w:afterLines="50" w:after="120" w:line="600" w:lineRule="exact"/>
        <w:ind w:firstLine="284"/>
        <w:jc w:val="center"/>
        <w:rPr>
          <w:rFonts w:ascii="Arial" w:eastAsia="標楷體" w:hAnsi="Arial" w:cs="Arial"/>
          <w:b/>
          <w:kern w:val="0"/>
          <w:sz w:val="56"/>
          <w:szCs w:val="56"/>
        </w:rPr>
      </w:pPr>
    </w:p>
    <w:p w:rsidR="00AE4D77" w:rsidRPr="00506D6B" w:rsidRDefault="00AE4D77" w:rsidP="00C311AC">
      <w:pPr>
        <w:autoSpaceDE w:val="0"/>
        <w:autoSpaceDN w:val="0"/>
        <w:adjustRightInd w:val="0"/>
        <w:spacing w:afterLines="50" w:after="120" w:line="600" w:lineRule="exact"/>
        <w:jc w:val="center"/>
        <w:rPr>
          <w:rFonts w:ascii="Arial" w:eastAsia="標楷體" w:hAnsi="Arial" w:cs="Arial"/>
          <w:b/>
          <w:kern w:val="0"/>
          <w:sz w:val="56"/>
          <w:szCs w:val="56"/>
        </w:rPr>
      </w:pPr>
      <w:r w:rsidRPr="00506D6B">
        <w:rPr>
          <w:rFonts w:ascii="Arial" w:eastAsia="標楷體" w:hAnsi="Arial" w:cs="Arial" w:hint="eastAsia"/>
          <w:b/>
          <w:kern w:val="0"/>
          <w:sz w:val="56"/>
          <w:szCs w:val="56"/>
        </w:rPr>
        <w:t>馬公航空站</w:t>
      </w:r>
      <w:r w:rsidR="00490351">
        <w:rPr>
          <w:rFonts w:ascii="Arial" w:eastAsia="標楷體" w:hAnsi="Arial" w:cs="Arial" w:hint="eastAsia"/>
          <w:b/>
          <w:kern w:val="0"/>
          <w:sz w:val="56"/>
          <w:szCs w:val="56"/>
        </w:rPr>
        <w:t>106</w:t>
      </w:r>
      <w:r w:rsidRPr="00506D6B">
        <w:rPr>
          <w:rFonts w:ascii="Arial" w:eastAsia="標楷體" w:hAnsi="Arial" w:cs="Arial" w:hint="eastAsia"/>
          <w:b/>
          <w:kern w:val="0"/>
          <w:sz w:val="56"/>
          <w:szCs w:val="56"/>
        </w:rPr>
        <w:t>年度安全管理系統基礎訓練</w:t>
      </w:r>
    </w:p>
    <w:p w:rsidR="00506D6B" w:rsidRDefault="00506D6B" w:rsidP="00506D6B">
      <w:pPr>
        <w:autoSpaceDE w:val="0"/>
        <w:autoSpaceDN w:val="0"/>
        <w:adjustRightInd w:val="0"/>
        <w:spacing w:afterLines="50" w:after="120" w:line="600" w:lineRule="exact"/>
        <w:ind w:firstLine="284"/>
        <w:rPr>
          <w:rFonts w:ascii="Arial" w:eastAsia="標楷體" w:hAnsi="Arial" w:cs="Arial"/>
          <w:kern w:val="0"/>
          <w:sz w:val="56"/>
          <w:szCs w:val="56"/>
        </w:rPr>
      </w:pPr>
    </w:p>
    <w:p w:rsidR="00506D6B" w:rsidRDefault="00506D6B" w:rsidP="00506D6B">
      <w:pPr>
        <w:autoSpaceDE w:val="0"/>
        <w:autoSpaceDN w:val="0"/>
        <w:adjustRightInd w:val="0"/>
        <w:spacing w:afterLines="50" w:after="120" w:line="600" w:lineRule="exact"/>
        <w:ind w:firstLine="284"/>
        <w:rPr>
          <w:rFonts w:ascii="Arial" w:eastAsia="標楷體" w:hAnsi="Arial" w:cs="Arial"/>
          <w:kern w:val="0"/>
          <w:sz w:val="56"/>
          <w:szCs w:val="56"/>
        </w:rPr>
      </w:pPr>
    </w:p>
    <w:p w:rsidR="00AE4D77" w:rsidRPr="00CE7630" w:rsidRDefault="00AE4D77" w:rsidP="00833C41">
      <w:pPr>
        <w:autoSpaceDE w:val="0"/>
        <w:autoSpaceDN w:val="0"/>
        <w:adjustRightInd w:val="0"/>
        <w:spacing w:afterLines="50" w:after="120" w:line="600" w:lineRule="exact"/>
        <w:ind w:hanging="142"/>
        <w:rPr>
          <w:rFonts w:ascii="Arial" w:eastAsia="標楷體" w:hAnsi="Arial" w:cs="Arial"/>
          <w:kern w:val="0"/>
          <w:sz w:val="36"/>
          <w:szCs w:val="36"/>
        </w:rPr>
      </w:pPr>
      <w:r w:rsidRPr="00CE7630">
        <w:rPr>
          <w:rFonts w:ascii="Arial" w:eastAsia="標楷體" w:hAnsi="Arial" w:cs="Arial" w:hint="eastAsia"/>
          <w:kern w:val="0"/>
          <w:sz w:val="36"/>
          <w:szCs w:val="36"/>
        </w:rPr>
        <w:t>講師：主任航務員</w:t>
      </w:r>
      <w:r w:rsidRPr="00CE7630">
        <w:rPr>
          <w:rFonts w:ascii="Arial" w:eastAsia="標楷體" w:hAnsi="Arial" w:cs="Arial" w:hint="eastAsia"/>
          <w:kern w:val="0"/>
          <w:sz w:val="36"/>
          <w:szCs w:val="36"/>
        </w:rPr>
        <w:t xml:space="preserve"> </w:t>
      </w:r>
      <w:r w:rsidRPr="00CE7630">
        <w:rPr>
          <w:rFonts w:ascii="Arial" w:eastAsia="標楷體" w:hAnsi="Arial" w:cs="Arial" w:hint="eastAsia"/>
          <w:kern w:val="0"/>
          <w:sz w:val="36"/>
          <w:szCs w:val="36"/>
        </w:rPr>
        <w:t>張博涵</w:t>
      </w:r>
    </w:p>
    <w:p w:rsidR="00506D6B" w:rsidRPr="00CE7630" w:rsidRDefault="00506D6B" w:rsidP="00833C41">
      <w:pPr>
        <w:autoSpaceDE w:val="0"/>
        <w:autoSpaceDN w:val="0"/>
        <w:adjustRightInd w:val="0"/>
        <w:spacing w:afterLines="50" w:after="120" w:line="600" w:lineRule="exact"/>
        <w:ind w:hanging="142"/>
        <w:rPr>
          <w:rFonts w:ascii="Arial" w:eastAsia="標楷體" w:hAnsi="Arial" w:cs="Arial"/>
          <w:kern w:val="0"/>
          <w:sz w:val="36"/>
          <w:szCs w:val="36"/>
        </w:rPr>
      </w:pPr>
      <w:r w:rsidRPr="00CE7630">
        <w:rPr>
          <w:rFonts w:ascii="Arial" w:eastAsia="標楷體" w:hAnsi="Arial" w:cs="Arial" w:hint="eastAsia"/>
          <w:kern w:val="0"/>
          <w:sz w:val="36"/>
          <w:szCs w:val="36"/>
        </w:rPr>
        <w:t>考試</w:t>
      </w:r>
      <w:r w:rsidR="00833C41" w:rsidRPr="00CE7630">
        <w:rPr>
          <w:rFonts w:ascii="Arial" w:eastAsia="標楷體" w:hAnsi="Arial" w:cs="Arial" w:hint="eastAsia"/>
          <w:kern w:val="0"/>
          <w:sz w:val="36"/>
          <w:szCs w:val="36"/>
        </w:rPr>
        <w:t>及安全管理</w:t>
      </w:r>
      <w:r w:rsidRPr="00CE7630">
        <w:rPr>
          <w:rFonts w:ascii="Arial" w:eastAsia="標楷體" w:hAnsi="Arial" w:cs="Arial" w:hint="eastAsia"/>
          <w:kern w:val="0"/>
          <w:sz w:val="36"/>
          <w:szCs w:val="36"/>
        </w:rPr>
        <w:t>訓練簡歷：</w:t>
      </w:r>
    </w:p>
    <w:p w:rsidR="00506D6B" w:rsidRPr="00CE7630" w:rsidRDefault="00506D6B" w:rsidP="00833C41">
      <w:pPr>
        <w:autoSpaceDE w:val="0"/>
        <w:autoSpaceDN w:val="0"/>
        <w:adjustRightInd w:val="0"/>
        <w:spacing w:afterLines="50" w:after="120" w:line="600" w:lineRule="exact"/>
        <w:ind w:firstLine="284"/>
        <w:rPr>
          <w:rFonts w:ascii="Arial" w:eastAsia="標楷體" w:hAnsi="Arial" w:cs="Arial"/>
          <w:kern w:val="0"/>
          <w:sz w:val="36"/>
          <w:szCs w:val="36"/>
        </w:rPr>
      </w:pPr>
      <w:r w:rsidRPr="00CE7630">
        <w:rPr>
          <w:rFonts w:ascii="Arial" w:eastAsia="標楷體" w:hAnsi="Arial" w:cs="Arial" w:hint="eastAsia"/>
          <w:kern w:val="0"/>
          <w:sz w:val="36"/>
          <w:szCs w:val="36"/>
        </w:rPr>
        <w:t>98</w:t>
      </w:r>
      <w:r w:rsidRPr="00CE7630">
        <w:rPr>
          <w:rFonts w:ascii="Arial" w:eastAsia="標楷體" w:hAnsi="Arial" w:cs="Arial" w:hint="eastAsia"/>
          <w:kern w:val="0"/>
          <w:sz w:val="36"/>
          <w:szCs w:val="36"/>
        </w:rPr>
        <w:t>年公務人員民航人員特種考試及格</w:t>
      </w:r>
    </w:p>
    <w:p w:rsidR="00506D6B" w:rsidRPr="00CE7630" w:rsidRDefault="00506D6B" w:rsidP="00833C41">
      <w:pPr>
        <w:autoSpaceDE w:val="0"/>
        <w:autoSpaceDN w:val="0"/>
        <w:adjustRightInd w:val="0"/>
        <w:spacing w:afterLines="50" w:after="120" w:line="600" w:lineRule="exact"/>
        <w:ind w:firstLine="284"/>
        <w:rPr>
          <w:rFonts w:ascii="Arial" w:eastAsia="標楷體" w:hAnsi="Arial" w:cs="Arial"/>
          <w:kern w:val="0"/>
          <w:sz w:val="36"/>
          <w:szCs w:val="36"/>
        </w:rPr>
      </w:pPr>
      <w:r w:rsidRPr="00CE7630">
        <w:rPr>
          <w:rFonts w:ascii="Arial" w:eastAsia="標楷體" w:hAnsi="Arial" w:cs="Arial" w:hint="eastAsia"/>
          <w:kern w:val="0"/>
          <w:sz w:val="36"/>
          <w:szCs w:val="36"/>
        </w:rPr>
        <w:t>民航人員訓練所航務管理班第</w:t>
      </w:r>
      <w:r w:rsidRPr="00CE7630">
        <w:rPr>
          <w:rFonts w:ascii="Arial" w:eastAsia="標楷體" w:hAnsi="Arial" w:cs="Arial" w:hint="eastAsia"/>
          <w:kern w:val="0"/>
          <w:sz w:val="36"/>
          <w:szCs w:val="36"/>
        </w:rPr>
        <w:t>12</w:t>
      </w:r>
      <w:r w:rsidRPr="00CE7630">
        <w:rPr>
          <w:rFonts w:ascii="Arial" w:eastAsia="標楷體" w:hAnsi="Arial" w:cs="Arial" w:hint="eastAsia"/>
          <w:kern w:val="0"/>
          <w:sz w:val="36"/>
          <w:szCs w:val="36"/>
        </w:rPr>
        <w:t>期結業</w:t>
      </w:r>
    </w:p>
    <w:p w:rsidR="00506D6B" w:rsidRPr="00CE7630" w:rsidRDefault="00506D6B" w:rsidP="00833C41">
      <w:pPr>
        <w:autoSpaceDE w:val="0"/>
        <w:autoSpaceDN w:val="0"/>
        <w:adjustRightInd w:val="0"/>
        <w:spacing w:afterLines="50" w:after="120" w:line="600" w:lineRule="exact"/>
        <w:ind w:firstLine="284"/>
        <w:rPr>
          <w:rFonts w:ascii="Arial" w:eastAsia="標楷體" w:hAnsi="Arial" w:cs="Arial"/>
          <w:kern w:val="0"/>
          <w:sz w:val="36"/>
          <w:szCs w:val="36"/>
        </w:rPr>
      </w:pPr>
      <w:r w:rsidRPr="00CE7630">
        <w:rPr>
          <w:rFonts w:ascii="Arial" w:eastAsia="標楷體" w:hAnsi="Arial" w:cs="Arial" w:hint="eastAsia"/>
          <w:kern w:val="0"/>
          <w:sz w:val="36"/>
          <w:szCs w:val="36"/>
        </w:rPr>
        <w:t>99</w:t>
      </w:r>
      <w:r w:rsidRPr="00CE7630">
        <w:rPr>
          <w:rFonts w:ascii="Arial" w:eastAsia="標楷體" w:hAnsi="Arial" w:cs="Arial" w:hint="eastAsia"/>
          <w:kern w:val="0"/>
          <w:sz w:val="36"/>
          <w:szCs w:val="36"/>
        </w:rPr>
        <w:t>年民航局安全管理系統教育訓練</w:t>
      </w:r>
    </w:p>
    <w:p w:rsidR="00833C41" w:rsidRPr="00CE7630" w:rsidRDefault="00833C41" w:rsidP="00833C41">
      <w:pPr>
        <w:autoSpaceDE w:val="0"/>
        <w:autoSpaceDN w:val="0"/>
        <w:adjustRightInd w:val="0"/>
        <w:spacing w:afterLines="50" w:after="120" w:line="600" w:lineRule="exact"/>
        <w:ind w:firstLine="284"/>
        <w:rPr>
          <w:rFonts w:ascii="Arial" w:eastAsia="標楷體" w:hAnsi="Arial" w:cs="Arial"/>
          <w:kern w:val="0"/>
          <w:sz w:val="36"/>
          <w:szCs w:val="36"/>
        </w:rPr>
      </w:pPr>
      <w:r w:rsidRPr="00CE7630">
        <w:rPr>
          <w:rFonts w:ascii="Arial" w:eastAsia="標楷體" w:hAnsi="Arial" w:cs="Arial" w:hint="eastAsia"/>
          <w:kern w:val="0"/>
          <w:sz w:val="36"/>
          <w:szCs w:val="36"/>
        </w:rPr>
        <w:t>101</w:t>
      </w:r>
      <w:r w:rsidRPr="00CE7630">
        <w:rPr>
          <w:rFonts w:ascii="Arial" w:eastAsia="標楷體" w:hAnsi="Arial" w:cs="Arial" w:hint="eastAsia"/>
          <w:kern w:val="0"/>
          <w:sz w:val="36"/>
          <w:szCs w:val="36"/>
        </w:rPr>
        <w:t>年民航局國家民用航空安全計畫教育訓練</w:t>
      </w:r>
    </w:p>
    <w:p w:rsidR="00506D6B" w:rsidRDefault="00506D6B" w:rsidP="00833C41">
      <w:pPr>
        <w:autoSpaceDE w:val="0"/>
        <w:autoSpaceDN w:val="0"/>
        <w:adjustRightInd w:val="0"/>
        <w:spacing w:afterLines="50" w:after="120" w:line="600" w:lineRule="exact"/>
        <w:ind w:firstLine="284"/>
        <w:rPr>
          <w:rFonts w:ascii="Arial" w:eastAsia="標楷體" w:hAnsi="Arial" w:cs="Arial"/>
          <w:kern w:val="0"/>
          <w:sz w:val="36"/>
          <w:szCs w:val="36"/>
        </w:rPr>
      </w:pPr>
      <w:r w:rsidRPr="00CE7630">
        <w:rPr>
          <w:rFonts w:ascii="Arial" w:eastAsia="標楷體" w:hAnsi="Arial" w:cs="Arial" w:hint="eastAsia"/>
          <w:kern w:val="0"/>
          <w:sz w:val="36"/>
          <w:szCs w:val="36"/>
        </w:rPr>
        <w:t>2012</w:t>
      </w:r>
      <w:r w:rsidRPr="00CE7630">
        <w:rPr>
          <w:rFonts w:ascii="Arial" w:eastAsia="標楷體" w:hAnsi="Arial" w:cs="Arial" w:hint="eastAsia"/>
          <w:kern w:val="0"/>
          <w:sz w:val="36"/>
          <w:szCs w:val="36"/>
        </w:rPr>
        <w:t>年新加坡民航學院機場安全查核班結業</w:t>
      </w:r>
    </w:p>
    <w:p w:rsidR="00764C75" w:rsidRPr="00CE7630" w:rsidRDefault="00764C75" w:rsidP="00833C41">
      <w:pPr>
        <w:autoSpaceDE w:val="0"/>
        <w:autoSpaceDN w:val="0"/>
        <w:adjustRightInd w:val="0"/>
        <w:spacing w:afterLines="50" w:after="120" w:line="600" w:lineRule="exact"/>
        <w:ind w:firstLine="284"/>
        <w:rPr>
          <w:rFonts w:ascii="Arial" w:eastAsia="標楷體" w:hAnsi="Arial" w:cs="Arial"/>
          <w:kern w:val="0"/>
          <w:sz w:val="36"/>
          <w:szCs w:val="36"/>
        </w:rPr>
      </w:pPr>
      <w:r>
        <w:rPr>
          <w:rFonts w:ascii="Arial" w:eastAsia="標楷體" w:hAnsi="Arial" w:cs="Arial" w:hint="eastAsia"/>
          <w:kern w:val="0"/>
          <w:sz w:val="36"/>
          <w:szCs w:val="36"/>
        </w:rPr>
        <w:t>2016</w:t>
      </w:r>
      <w:r>
        <w:rPr>
          <w:rFonts w:ascii="Arial" w:eastAsia="標楷體" w:hAnsi="Arial" w:cs="Arial" w:hint="eastAsia"/>
          <w:kern w:val="0"/>
          <w:sz w:val="36"/>
          <w:szCs w:val="36"/>
        </w:rPr>
        <w:t>年新加坡民航學院機場機坪管理班結業</w:t>
      </w:r>
    </w:p>
    <w:p w:rsidR="00506D6B" w:rsidRPr="00CE7630" w:rsidRDefault="00833C41" w:rsidP="00CE7630">
      <w:pPr>
        <w:autoSpaceDE w:val="0"/>
        <w:autoSpaceDN w:val="0"/>
        <w:adjustRightInd w:val="0"/>
        <w:spacing w:afterLines="50" w:after="120" w:line="600" w:lineRule="exact"/>
        <w:ind w:leftChars="-59" w:left="-16" w:hangingChars="35" w:hanging="126"/>
        <w:rPr>
          <w:rFonts w:ascii="Arial" w:eastAsia="標楷體" w:hAnsi="Arial" w:cs="Arial"/>
          <w:kern w:val="0"/>
          <w:sz w:val="36"/>
          <w:szCs w:val="36"/>
        </w:rPr>
      </w:pPr>
      <w:r w:rsidRPr="00CE7630">
        <w:rPr>
          <w:rFonts w:ascii="Arial" w:eastAsia="標楷體" w:hAnsi="Arial" w:cs="Arial" w:hint="eastAsia"/>
          <w:kern w:val="0"/>
          <w:sz w:val="36"/>
          <w:szCs w:val="36"/>
        </w:rPr>
        <w:t>民航工作簡歷：</w:t>
      </w:r>
    </w:p>
    <w:p w:rsidR="00833C41" w:rsidRPr="00CE7630" w:rsidRDefault="00833C41" w:rsidP="00CE7630">
      <w:pPr>
        <w:autoSpaceDE w:val="0"/>
        <w:autoSpaceDN w:val="0"/>
        <w:adjustRightInd w:val="0"/>
        <w:spacing w:afterLines="50" w:after="120" w:line="600" w:lineRule="exact"/>
        <w:ind w:firstLineChars="71" w:firstLine="256"/>
        <w:rPr>
          <w:rFonts w:ascii="Arial" w:eastAsia="標楷體" w:hAnsi="Arial" w:cs="Arial"/>
          <w:kern w:val="0"/>
          <w:sz w:val="36"/>
          <w:szCs w:val="36"/>
        </w:rPr>
      </w:pPr>
      <w:r w:rsidRPr="00CE7630">
        <w:rPr>
          <w:rFonts w:ascii="Arial" w:eastAsia="標楷體" w:hAnsi="Arial" w:cs="Arial" w:hint="eastAsia"/>
          <w:kern w:val="0"/>
          <w:sz w:val="36"/>
          <w:szCs w:val="36"/>
        </w:rPr>
        <w:t>桃園國際航空站航務員</w:t>
      </w:r>
      <w:r w:rsidRPr="00CE7630">
        <w:rPr>
          <w:rFonts w:ascii="標楷體" w:eastAsia="標楷體" w:hAnsi="標楷體" w:cs="Arial" w:hint="eastAsia"/>
          <w:kern w:val="0"/>
          <w:sz w:val="36"/>
          <w:szCs w:val="36"/>
        </w:rPr>
        <w:t>（</w:t>
      </w:r>
      <w:r w:rsidRPr="00CE7630">
        <w:rPr>
          <w:rFonts w:ascii="Arial" w:eastAsia="標楷體" w:hAnsi="Arial" w:cs="Arial" w:hint="eastAsia"/>
          <w:kern w:val="0"/>
          <w:sz w:val="36"/>
          <w:szCs w:val="36"/>
        </w:rPr>
        <w:t>98</w:t>
      </w:r>
      <w:r w:rsidRPr="00CE7630">
        <w:rPr>
          <w:rFonts w:ascii="Arial" w:eastAsia="標楷體" w:hAnsi="Arial" w:cs="Arial" w:hint="eastAsia"/>
          <w:kern w:val="0"/>
          <w:sz w:val="36"/>
          <w:szCs w:val="36"/>
        </w:rPr>
        <w:t>年</w:t>
      </w:r>
      <w:r w:rsidRPr="00CE7630">
        <w:rPr>
          <w:rFonts w:ascii="Arial" w:eastAsia="標楷體" w:hAnsi="Arial" w:cs="Arial" w:hint="eastAsia"/>
          <w:kern w:val="0"/>
          <w:sz w:val="36"/>
          <w:szCs w:val="36"/>
        </w:rPr>
        <w:t>11</w:t>
      </w:r>
      <w:r w:rsidRPr="00CE7630">
        <w:rPr>
          <w:rFonts w:ascii="Arial" w:eastAsia="標楷體" w:hAnsi="Arial" w:cs="Arial" w:hint="eastAsia"/>
          <w:kern w:val="0"/>
          <w:sz w:val="36"/>
          <w:szCs w:val="36"/>
        </w:rPr>
        <w:t>月</w:t>
      </w:r>
      <w:r w:rsidRPr="00CE7630">
        <w:rPr>
          <w:rFonts w:ascii="Arial" w:eastAsia="標楷體" w:hAnsi="Arial" w:cs="Arial" w:hint="eastAsia"/>
          <w:kern w:val="0"/>
          <w:sz w:val="36"/>
          <w:szCs w:val="36"/>
        </w:rPr>
        <w:t>-99</w:t>
      </w:r>
      <w:r w:rsidRPr="00CE7630">
        <w:rPr>
          <w:rFonts w:ascii="Arial" w:eastAsia="標楷體" w:hAnsi="Arial" w:cs="Arial" w:hint="eastAsia"/>
          <w:kern w:val="0"/>
          <w:sz w:val="36"/>
          <w:szCs w:val="36"/>
        </w:rPr>
        <w:t>年</w:t>
      </w:r>
      <w:r w:rsidRPr="00CE7630">
        <w:rPr>
          <w:rFonts w:ascii="Arial" w:eastAsia="標楷體" w:hAnsi="Arial" w:cs="Arial" w:hint="eastAsia"/>
          <w:kern w:val="0"/>
          <w:sz w:val="36"/>
          <w:szCs w:val="36"/>
        </w:rPr>
        <w:t>10</w:t>
      </w:r>
      <w:r w:rsidRPr="00CE7630">
        <w:rPr>
          <w:rFonts w:ascii="Arial" w:eastAsia="標楷體" w:hAnsi="Arial" w:cs="Arial" w:hint="eastAsia"/>
          <w:kern w:val="0"/>
          <w:sz w:val="36"/>
          <w:szCs w:val="36"/>
        </w:rPr>
        <w:t>月</w:t>
      </w:r>
      <w:r w:rsidRPr="00CE7630">
        <w:rPr>
          <w:rFonts w:ascii="標楷體" w:eastAsia="標楷體" w:hAnsi="標楷體" w:cs="Arial" w:hint="eastAsia"/>
          <w:kern w:val="0"/>
          <w:sz w:val="36"/>
          <w:szCs w:val="36"/>
        </w:rPr>
        <w:t>）</w:t>
      </w:r>
    </w:p>
    <w:p w:rsidR="00833C41" w:rsidRPr="00CE7630" w:rsidRDefault="00833C41" w:rsidP="00CE7630">
      <w:pPr>
        <w:autoSpaceDE w:val="0"/>
        <w:autoSpaceDN w:val="0"/>
        <w:adjustRightInd w:val="0"/>
        <w:spacing w:afterLines="50" w:after="120" w:line="600" w:lineRule="exact"/>
        <w:ind w:firstLineChars="71" w:firstLine="256"/>
        <w:rPr>
          <w:rFonts w:ascii="Arial" w:eastAsia="標楷體" w:hAnsi="Arial" w:cs="Arial"/>
          <w:kern w:val="0"/>
          <w:sz w:val="36"/>
          <w:szCs w:val="36"/>
        </w:rPr>
      </w:pPr>
      <w:r w:rsidRPr="00CE7630">
        <w:rPr>
          <w:rFonts w:ascii="Arial" w:eastAsia="標楷體" w:hAnsi="Arial" w:cs="Arial" w:hint="eastAsia"/>
          <w:kern w:val="0"/>
          <w:sz w:val="36"/>
          <w:szCs w:val="36"/>
        </w:rPr>
        <w:t>桃園國際機場公司航務師</w:t>
      </w:r>
      <w:r w:rsidRPr="00CE7630">
        <w:rPr>
          <w:rFonts w:ascii="標楷體" w:eastAsia="標楷體" w:hAnsi="標楷體" w:cs="Arial" w:hint="eastAsia"/>
          <w:kern w:val="0"/>
          <w:sz w:val="36"/>
          <w:szCs w:val="36"/>
        </w:rPr>
        <w:t>（</w:t>
      </w:r>
      <w:r w:rsidRPr="00CE7630">
        <w:rPr>
          <w:rFonts w:ascii="Arial" w:eastAsia="標楷體" w:hAnsi="Arial" w:cs="Arial" w:hint="eastAsia"/>
          <w:kern w:val="0"/>
          <w:sz w:val="36"/>
          <w:szCs w:val="36"/>
        </w:rPr>
        <w:t>99</w:t>
      </w:r>
      <w:r w:rsidRPr="00CE7630">
        <w:rPr>
          <w:rFonts w:ascii="Arial" w:eastAsia="標楷體" w:hAnsi="Arial" w:cs="Arial" w:hint="eastAsia"/>
          <w:kern w:val="0"/>
          <w:sz w:val="36"/>
          <w:szCs w:val="36"/>
        </w:rPr>
        <w:t>年</w:t>
      </w:r>
      <w:r w:rsidRPr="00CE7630">
        <w:rPr>
          <w:rFonts w:ascii="Arial" w:eastAsia="標楷體" w:hAnsi="Arial" w:cs="Arial" w:hint="eastAsia"/>
          <w:kern w:val="0"/>
          <w:sz w:val="36"/>
          <w:szCs w:val="36"/>
        </w:rPr>
        <w:t>11</w:t>
      </w:r>
      <w:r w:rsidRPr="00CE7630">
        <w:rPr>
          <w:rFonts w:ascii="Arial" w:eastAsia="標楷體" w:hAnsi="Arial" w:cs="Arial" w:hint="eastAsia"/>
          <w:kern w:val="0"/>
          <w:sz w:val="36"/>
          <w:szCs w:val="36"/>
        </w:rPr>
        <w:t>月</w:t>
      </w:r>
      <w:r w:rsidRPr="00CE7630">
        <w:rPr>
          <w:rFonts w:ascii="Arial" w:eastAsia="標楷體" w:hAnsi="Arial" w:cs="Arial" w:hint="eastAsia"/>
          <w:kern w:val="0"/>
          <w:sz w:val="36"/>
          <w:szCs w:val="36"/>
        </w:rPr>
        <w:t>-102</w:t>
      </w:r>
      <w:r w:rsidRPr="00CE7630">
        <w:rPr>
          <w:rFonts w:ascii="Arial" w:eastAsia="標楷體" w:hAnsi="Arial" w:cs="Arial" w:hint="eastAsia"/>
          <w:kern w:val="0"/>
          <w:sz w:val="36"/>
          <w:szCs w:val="36"/>
        </w:rPr>
        <w:t>年</w:t>
      </w:r>
      <w:r w:rsidRPr="00CE7630">
        <w:rPr>
          <w:rFonts w:ascii="Arial" w:eastAsia="標楷體" w:hAnsi="Arial" w:cs="Arial" w:hint="eastAsia"/>
          <w:kern w:val="0"/>
          <w:sz w:val="36"/>
          <w:szCs w:val="36"/>
        </w:rPr>
        <w:t>2</w:t>
      </w:r>
      <w:r w:rsidRPr="00CE7630">
        <w:rPr>
          <w:rFonts w:ascii="Arial" w:eastAsia="標楷體" w:hAnsi="Arial" w:cs="Arial" w:hint="eastAsia"/>
          <w:kern w:val="0"/>
          <w:sz w:val="36"/>
          <w:szCs w:val="36"/>
        </w:rPr>
        <w:t>月</w:t>
      </w:r>
      <w:r w:rsidRPr="00CE7630">
        <w:rPr>
          <w:rFonts w:ascii="標楷體" w:eastAsia="標楷體" w:hAnsi="標楷體" w:cs="Arial" w:hint="eastAsia"/>
          <w:kern w:val="0"/>
          <w:sz w:val="36"/>
          <w:szCs w:val="36"/>
        </w:rPr>
        <w:t>）</w:t>
      </w:r>
    </w:p>
    <w:p w:rsidR="00833C41" w:rsidRPr="00CE7630" w:rsidRDefault="00833C41" w:rsidP="00CE7630">
      <w:pPr>
        <w:autoSpaceDE w:val="0"/>
        <w:autoSpaceDN w:val="0"/>
        <w:adjustRightInd w:val="0"/>
        <w:spacing w:afterLines="50" w:after="120" w:line="600" w:lineRule="exact"/>
        <w:ind w:firstLineChars="71" w:firstLine="256"/>
        <w:rPr>
          <w:rFonts w:ascii="Arial" w:eastAsia="標楷體" w:hAnsi="Arial" w:cs="Arial"/>
          <w:kern w:val="0"/>
          <w:sz w:val="36"/>
          <w:szCs w:val="36"/>
        </w:rPr>
      </w:pPr>
      <w:r w:rsidRPr="00CE7630">
        <w:rPr>
          <w:rFonts w:ascii="Arial" w:eastAsia="標楷體" w:hAnsi="Arial" w:cs="Arial" w:hint="eastAsia"/>
          <w:kern w:val="0"/>
          <w:sz w:val="36"/>
          <w:szCs w:val="36"/>
        </w:rPr>
        <w:t>馬公航空站主任航務員</w:t>
      </w:r>
      <w:r w:rsidRPr="00CE7630">
        <w:rPr>
          <w:rFonts w:ascii="標楷體" w:eastAsia="標楷體" w:hAnsi="標楷體" w:cs="Arial" w:hint="eastAsia"/>
          <w:kern w:val="0"/>
          <w:sz w:val="36"/>
          <w:szCs w:val="36"/>
        </w:rPr>
        <w:t>（</w:t>
      </w:r>
      <w:r w:rsidRPr="00CE7630">
        <w:rPr>
          <w:rFonts w:ascii="Arial" w:eastAsia="標楷體" w:hAnsi="Arial" w:cs="Arial" w:hint="eastAsia"/>
          <w:kern w:val="0"/>
          <w:sz w:val="36"/>
          <w:szCs w:val="36"/>
        </w:rPr>
        <w:t>102</w:t>
      </w:r>
      <w:r w:rsidRPr="00CE7630">
        <w:rPr>
          <w:rFonts w:ascii="Arial" w:eastAsia="標楷體" w:hAnsi="Arial" w:cs="Arial" w:hint="eastAsia"/>
          <w:kern w:val="0"/>
          <w:sz w:val="36"/>
          <w:szCs w:val="36"/>
        </w:rPr>
        <w:t>年</w:t>
      </w:r>
      <w:r w:rsidRPr="00CE7630">
        <w:rPr>
          <w:rFonts w:ascii="Arial" w:eastAsia="標楷體" w:hAnsi="Arial" w:cs="Arial" w:hint="eastAsia"/>
          <w:kern w:val="0"/>
          <w:sz w:val="36"/>
          <w:szCs w:val="36"/>
        </w:rPr>
        <w:t>3</w:t>
      </w:r>
      <w:r w:rsidRPr="00CE7630">
        <w:rPr>
          <w:rFonts w:ascii="Arial" w:eastAsia="標楷體" w:hAnsi="Arial" w:cs="Arial" w:hint="eastAsia"/>
          <w:kern w:val="0"/>
          <w:sz w:val="36"/>
          <w:szCs w:val="36"/>
        </w:rPr>
        <w:t>月迄今</w:t>
      </w:r>
      <w:r w:rsidRPr="00CE7630">
        <w:rPr>
          <w:rFonts w:ascii="標楷體" w:eastAsia="標楷體" w:hAnsi="標楷體" w:cs="Arial" w:hint="eastAsia"/>
          <w:kern w:val="0"/>
          <w:sz w:val="36"/>
          <w:szCs w:val="36"/>
        </w:rPr>
        <w:t>）</w:t>
      </w:r>
    </w:p>
    <w:p w:rsidR="00506D6B" w:rsidRPr="00506D6B" w:rsidRDefault="00506D6B" w:rsidP="00506D6B">
      <w:pPr>
        <w:autoSpaceDE w:val="0"/>
        <w:autoSpaceDN w:val="0"/>
        <w:adjustRightInd w:val="0"/>
        <w:spacing w:afterLines="50" w:after="120" w:line="600" w:lineRule="exact"/>
        <w:ind w:firstLine="1418"/>
        <w:rPr>
          <w:rFonts w:ascii="Arial" w:eastAsia="標楷體" w:hAnsi="Arial" w:cs="Arial"/>
          <w:kern w:val="0"/>
          <w:sz w:val="40"/>
          <w:szCs w:val="40"/>
        </w:rPr>
      </w:pPr>
    </w:p>
    <w:p w:rsidR="00506D6B" w:rsidRPr="00506D6B" w:rsidRDefault="00506D6B" w:rsidP="001F0F79">
      <w:pPr>
        <w:autoSpaceDE w:val="0"/>
        <w:autoSpaceDN w:val="0"/>
        <w:adjustRightInd w:val="0"/>
        <w:spacing w:afterLines="50" w:after="120" w:line="400" w:lineRule="exact"/>
        <w:ind w:firstLine="284"/>
        <w:jc w:val="both"/>
        <w:rPr>
          <w:rFonts w:ascii="Arial" w:eastAsia="標楷體" w:hAnsi="Arial" w:cs="Arial"/>
          <w:b/>
          <w:kern w:val="0"/>
          <w:sz w:val="40"/>
          <w:szCs w:val="40"/>
        </w:rPr>
      </w:pPr>
    </w:p>
    <w:p w:rsidR="00833C41" w:rsidRDefault="00833C41" w:rsidP="00764C75">
      <w:pPr>
        <w:autoSpaceDE w:val="0"/>
        <w:autoSpaceDN w:val="0"/>
        <w:adjustRightInd w:val="0"/>
        <w:spacing w:afterLines="50" w:after="120" w:line="400" w:lineRule="exact"/>
        <w:jc w:val="both"/>
        <w:rPr>
          <w:rFonts w:ascii="Arial" w:eastAsia="標楷體" w:hAnsi="Arial" w:cs="Arial"/>
          <w:b/>
          <w:kern w:val="0"/>
          <w:sz w:val="56"/>
          <w:szCs w:val="56"/>
        </w:rPr>
      </w:pPr>
    </w:p>
    <w:p w:rsidR="0025298F" w:rsidRPr="00506D6B" w:rsidRDefault="00AE4D77" w:rsidP="001F0F79">
      <w:pPr>
        <w:autoSpaceDE w:val="0"/>
        <w:autoSpaceDN w:val="0"/>
        <w:adjustRightInd w:val="0"/>
        <w:spacing w:afterLines="50" w:after="120" w:line="400" w:lineRule="exact"/>
        <w:ind w:firstLine="284"/>
        <w:jc w:val="both"/>
        <w:rPr>
          <w:rFonts w:ascii="Arial" w:eastAsia="標楷體" w:hAnsi="Arial" w:cs="Arial"/>
          <w:b/>
          <w:kern w:val="0"/>
          <w:sz w:val="40"/>
          <w:szCs w:val="40"/>
        </w:rPr>
      </w:pPr>
      <w:r w:rsidRPr="00506D6B">
        <w:rPr>
          <w:rFonts w:ascii="Arial" w:eastAsia="標楷體" w:hAnsi="Arial" w:cs="Arial" w:hint="eastAsia"/>
          <w:b/>
          <w:kern w:val="0"/>
          <w:sz w:val="40"/>
          <w:szCs w:val="40"/>
        </w:rPr>
        <w:lastRenderedPageBreak/>
        <w:t>一、</w:t>
      </w:r>
      <w:proofErr w:type="gramStart"/>
      <w:r w:rsidR="0025298F" w:rsidRPr="00506D6B">
        <w:rPr>
          <w:rFonts w:ascii="Arial" w:eastAsia="標楷體" w:hAnsi="Arial" w:cs="Arial" w:hint="eastAsia"/>
          <w:b/>
          <w:kern w:val="0"/>
          <w:sz w:val="40"/>
          <w:szCs w:val="40"/>
        </w:rPr>
        <w:t>看圖找危害</w:t>
      </w:r>
      <w:proofErr w:type="gramEnd"/>
    </w:p>
    <w:p w:rsidR="0025298F" w:rsidRDefault="00980750"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r>
        <w:rPr>
          <w:rFonts w:ascii="Arial" w:eastAsia="標楷體" w:hAnsi="Arial" w:cs="Arial"/>
          <w:noProof/>
          <w:kern w:val="0"/>
          <w:sz w:val="28"/>
          <w:szCs w:val="28"/>
        </w:rPr>
        <w:drawing>
          <wp:anchor distT="0" distB="0" distL="114300" distR="114300" simplePos="0" relativeHeight="251667456" behindDoc="0" locked="0" layoutInCell="1" allowOverlap="1" wp14:anchorId="7FF53D1C" wp14:editId="7E365B12">
            <wp:simplePos x="0" y="0"/>
            <wp:positionH relativeFrom="column">
              <wp:posOffset>-15267</wp:posOffset>
            </wp:positionH>
            <wp:positionV relativeFrom="paragraph">
              <wp:posOffset>104775</wp:posOffset>
            </wp:positionV>
            <wp:extent cx="5398770" cy="3307715"/>
            <wp:effectExtent l="0" t="0" r="0" b="6985"/>
            <wp:wrapNone/>
            <wp:docPr id="9" name="圖片 9" descr="D:\106第一次SC\19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第一次SC\192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330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980750"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r>
        <w:rPr>
          <w:rFonts w:ascii="Arial" w:eastAsia="標楷體" w:hAnsi="Arial" w:cs="Arial"/>
          <w:noProof/>
          <w:kern w:val="0"/>
          <w:sz w:val="28"/>
          <w:szCs w:val="28"/>
        </w:rPr>
        <w:drawing>
          <wp:anchor distT="0" distB="0" distL="114300" distR="114300" simplePos="0" relativeHeight="251668480" behindDoc="0" locked="0" layoutInCell="1" allowOverlap="1" wp14:anchorId="1C412147" wp14:editId="09A65A0B">
            <wp:simplePos x="0" y="0"/>
            <wp:positionH relativeFrom="column">
              <wp:posOffset>-15267</wp:posOffset>
            </wp:positionH>
            <wp:positionV relativeFrom="paragraph">
              <wp:posOffset>132497</wp:posOffset>
            </wp:positionV>
            <wp:extent cx="5402202" cy="3840480"/>
            <wp:effectExtent l="0" t="0" r="8255" b="7620"/>
            <wp:wrapNone/>
            <wp:docPr id="14" name="圖片 14" descr="D:\106第一次SC\passengers-boarding-a-flybe-plane-at-amsterdam-schipol-airport-holland-hrm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6第一次SC\passengers-boarding-a-flybe-plane-at-amsterdam-schipol-airport-holland-hrmc8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2202"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980750"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r>
        <w:rPr>
          <w:rFonts w:ascii="Arial" w:eastAsia="標楷體" w:hAnsi="Arial" w:cs="Arial"/>
          <w:noProof/>
          <w:kern w:val="0"/>
          <w:sz w:val="28"/>
          <w:szCs w:val="28"/>
        </w:rPr>
        <w:lastRenderedPageBreak/>
        <w:drawing>
          <wp:anchor distT="0" distB="0" distL="114300" distR="114300" simplePos="0" relativeHeight="251669504" behindDoc="0" locked="0" layoutInCell="1" allowOverlap="1" wp14:anchorId="437F962C" wp14:editId="10B0EACE">
            <wp:simplePos x="0" y="0"/>
            <wp:positionH relativeFrom="column">
              <wp:posOffset>-15240</wp:posOffset>
            </wp:positionH>
            <wp:positionV relativeFrom="paragraph">
              <wp:posOffset>61595</wp:posOffset>
            </wp:positionV>
            <wp:extent cx="5399405" cy="3037840"/>
            <wp:effectExtent l="0" t="0" r="0" b="0"/>
            <wp:wrapNone/>
            <wp:docPr id="20" name="圖片 20" descr="D:\106第一次SC\southwest-airlines-dallas-love-field-750xx5404-304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6第一次SC\southwest-airlines-dallas-love-field-750xx5404-3046-0-3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9405" cy="303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1F0F79">
      <w:pPr>
        <w:autoSpaceDE w:val="0"/>
        <w:autoSpaceDN w:val="0"/>
        <w:adjustRightInd w:val="0"/>
        <w:spacing w:afterLines="50" w:after="120" w:line="400" w:lineRule="exact"/>
        <w:ind w:firstLine="284"/>
        <w:jc w:val="both"/>
        <w:rPr>
          <w:rFonts w:ascii="Arial" w:eastAsia="標楷體" w:hAnsi="Arial" w:cs="Arial"/>
          <w:kern w:val="0"/>
          <w:sz w:val="28"/>
          <w:szCs w:val="28"/>
        </w:rPr>
      </w:pPr>
    </w:p>
    <w:p w:rsidR="0025298F" w:rsidRDefault="0025298F" w:rsidP="00AE4D77">
      <w:pPr>
        <w:autoSpaceDE w:val="0"/>
        <w:autoSpaceDN w:val="0"/>
        <w:adjustRightInd w:val="0"/>
        <w:spacing w:afterLines="50" w:after="120" w:line="400" w:lineRule="exact"/>
        <w:jc w:val="both"/>
        <w:rPr>
          <w:rFonts w:ascii="Arial" w:eastAsia="標楷體" w:hAnsi="Arial" w:cs="Arial"/>
          <w:kern w:val="0"/>
          <w:sz w:val="28"/>
          <w:szCs w:val="28"/>
        </w:rPr>
      </w:pPr>
    </w:p>
    <w:p w:rsidR="00833C41" w:rsidRDefault="00833C41" w:rsidP="00AE4D77">
      <w:pPr>
        <w:autoSpaceDE w:val="0"/>
        <w:autoSpaceDN w:val="0"/>
        <w:adjustRightInd w:val="0"/>
        <w:spacing w:afterLines="50" w:after="120" w:line="400" w:lineRule="exact"/>
        <w:jc w:val="both"/>
        <w:rPr>
          <w:rFonts w:ascii="Arial" w:eastAsia="標楷體" w:hAnsi="Arial" w:cs="Arial"/>
          <w:b/>
          <w:kern w:val="0"/>
          <w:sz w:val="32"/>
          <w:szCs w:val="32"/>
        </w:rPr>
      </w:pPr>
    </w:p>
    <w:p w:rsidR="00833C41" w:rsidRDefault="00833C41" w:rsidP="00AE4D77">
      <w:pPr>
        <w:autoSpaceDE w:val="0"/>
        <w:autoSpaceDN w:val="0"/>
        <w:adjustRightInd w:val="0"/>
        <w:spacing w:afterLines="50" w:after="120" w:line="400" w:lineRule="exact"/>
        <w:jc w:val="both"/>
        <w:rPr>
          <w:rFonts w:ascii="Arial" w:eastAsia="標楷體" w:hAnsi="Arial" w:cs="Arial"/>
          <w:b/>
          <w:kern w:val="0"/>
          <w:sz w:val="32"/>
          <w:szCs w:val="32"/>
        </w:rPr>
      </w:pPr>
    </w:p>
    <w:p w:rsidR="001F0F79" w:rsidRPr="00AE4D77" w:rsidRDefault="00AE4D77" w:rsidP="00AE4D77">
      <w:pPr>
        <w:autoSpaceDE w:val="0"/>
        <w:autoSpaceDN w:val="0"/>
        <w:adjustRightInd w:val="0"/>
        <w:spacing w:afterLines="50" w:after="120" w:line="400" w:lineRule="exact"/>
        <w:jc w:val="both"/>
        <w:rPr>
          <w:rFonts w:ascii="Arial" w:eastAsia="標楷體" w:hAnsi="Arial" w:cs="Arial"/>
          <w:b/>
          <w:kern w:val="0"/>
          <w:sz w:val="32"/>
          <w:szCs w:val="32"/>
        </w:rPr>
      </w:pPr>
      <w:r w:rsidRPr="00AE4D77">
        <w:rPr>
          <w:rFonts w:ascii="Arial" w:eastAsia="標楷體" w:hAnsi="Arial" w:cs="Arial" w:hint="eastAsia"/>
          <w:b/>
          <w:kern w:val="0"/>
          <w:sz w:val="32"/>
          <w:szCs w:val="32"/>
        </w:rPr>
        <w:t>二、</w:t>
      </w:r>
      <w:r w:rsidR="001F0F79" w:rsidRPr="00AE4D77">
        <w:rPr>
          <w:rFonts w:ascii="Arial" w:eastAsia="標楷體" w:hAnsi="Arial" w:cs="Arial"/>
          <w:b/>
          <w:kern w:val="0"/>
          <w:sz w:val="32"/>
          <w:szCs w:val="32"/>
        </w:rPr>
        <w:t>安全風險評估</w:t>
      </w:r>
    </w:p>
    <w:p w:rsidR="001F0F79" w:rsidRPr="001F0F79" w:rsidRDefault="001F0F79" w:rsidP="00AE4D77">
      <w:pPr>
        <w:autoSpaceDE w:val="0"/>
        <w:autoSpaceDN w:val="0"/>
        <w:adjustRightInd w:val="0"/>
        <w:spacing w:afterLines="50" w:after="120" w:line="400" w:lineRule="exact"/>
        <w:jc w:val="both"/>
        <w:rPr>
          <w:rFonts w:ascii="Arial" w:eastAsia="標楷體" w:hAnsi="Arial" w:cs="Arial"/>
          <w:kern w:val="0"/>
          <w:sz w:val="28"/>
          <w:szCs w:val="28"/>
        </w:rPr>
      </w:pPr>
      <w:r>
        <w:rPr>
          <w:rFonts w:ascii="Arial" w:eastAsia="標楷體" w:hAnsi="Arial" w:cs="Arial"/>
          <w:noProof/>
          <w:kern w:val="0"/>
          <w:szCs w:val="24"/>
        </w:rPr>
        <w:drawing>
          <wp:anchor distT="0" distB="0" distL="114300" distR="114300" simplePos="0" relativeHeight="251659264" behindDoc="0" locked="0" layoutInCell="1" allowOverlap="0" wp14:anchorId="78A02097" wp14:editId="320F384B">
            <wp:simplePos x="0" y="0"/>
            <wp:positionH relativeFrom="column">
              <wp:posOffset>-10160</wp:posOffset>
            </wp:positionH>
            <wp:positionV relativeFrom="paragraph">
              <wp:posOffset>423545</wp:posOffset>
            </wp:positionV>
            <wp:extent cx="5495925" cy="4076700"/>
            <wp:effectExtent l="0" t="0" r="9525" b="0"/>
            <wp:wrapSquare wrapText="bothSides"/>
            <wp:docPr id="8" name="圖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物件 1"/>
                    <pic:cNvPicPr>
                      <a:picLocks noChangeArrowheads="1"/>
                    </pic:cNvPicPr>
                  </pic:nvPicPr>
                  <pic:blipFill>
                    <a:blip r:embed="rId10">
                      <a:extLst>
                        <a:ext uri="{28A0092B-C50C-407E-A947-70E740481C1C}">
                          <a14:useLocalDpi xmlns:a14="http://schemas.microsoft.com/office/drawing/2010/main" val="0"/>
                        </a:ext>
                      </a:extLst>
                    </a:blip>
                    <a:srcRect t="-623" b="-267"/>
                    <a:stretch>
                      <a:fillRect/>
                    </a:stretch>
                  </pic:blipFill>
                  <pic:spPr bwMode="auto">
                    <a:xfrm>
                      <a:off x="0" y="0"/>
                      <a:ext cx="5495925"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D77">
        <w:rPr>
          <w:rFonts w:ascii="Arial" w:eastAsia="標楷體" w:hAnsi="Arial" w:cs="Arial" w:hint="eastAsia"/>
          <w:kern w:val="0"/>
          <w:sz w:val="28"/>
          <w:szCs w:val="28"/>
        </w:rPr>
        <w:t>(</w:t>
      </w:r>
      <w:proofErr w:type="gramStart"/>
      <w:r w:rsidR="00AE4D77">
        <w:rPr>
          <w:rFonts w:ascii="Arial" w:eastAsia="標楷體" w:hAnsi="Arial" w:cs="Arial" w:hint="eastAsia"/>
          <w:kern w:val="0"/>
          <w:sz w:val="28"/>
          <w:szCs w:val="28"/>
        </w:rPr>
        <w:t>一</w:t>
      </w:r>
      <w:proofErr w:type="gramEnd"/>
      <w:r w:rsidR="00AE4D77">
        <w:rPr>
          <w:rFonts w:ascii="Arial" w:eastAsia="標楷體" w:hAnsi="Arial" w:cs="Arial" w:hint="eastAsia"/>
          <w:kern w:val="0"/>
          <w:sz w:val="28"/>
          <w:szCs w:val="28"/>
        </w:rPr>
        <w:t>)</w:t>
      </w:r>
      <w:r w:rsidRPr="001F0F79">
        <w:rPr>
          <w:rFonts w:ascii="Arial" w:eastAsia="標楷體" w:hAnsi="Arial" w:cs="Arial"/>
          <w:kern w:val="0"/>
          <w:sz w:val="28"/>
          <w:szCs w:val="28"/>
        </w:rPr>
        <w:t>安全風險管理流程</w:t>
      </w:r>
      <w:r w:rsidRPr="001F0F79">
        <w:rPr>
          <w:rFonts w:ascii="Arial" w:eastAsia="標楷體" w:hAnsi="Arial" w:cs="Arial"/>
          <w:kern w:val="0"/>
          <w:sz w:val="28"/>
          <w:szCs w:val="28"/>
        </w:rPr>
        <w:t>(Safety Risk Management Process)</w:t>
      </w:r>
    </w:p>
    <w:p w:rsidR="001F0F79" w:rsidRPr="001F0F79" w:rsidRDefault="00117194" w:rsidP="001F0F79">
      <w:pPr>
        <w:autoSpaceDE w:val="0"/>
        <w:autoSpaceDN w:val="0"/>
        <w:adjustRightInd w:val="0"/>
        <w:spacing w:afterLines="50" w:after="120" w:line="400" w:lineRule="exact"/>
        <w:jc w:val="both"/>
        <w:rPr>
          <w:rFonts w:ascii="Arial" w:eastAsia="標楷體" w:hAnsi="Arial" w:cs="Arial"/>
          <w:kern w:val="0"/>
          <w:sz w:val="28"/>
          <w:szCs w:val="28"/>
        </w:rPr>
      </w:pPr>
      <w:r>
        <w:rPr>
          <w:rFonts w:ascii="Arial" w:eastAsia="標楷體" w:hAnsi="Arial" w:cs="Arial"/>
          <w:noProof/>
          <w:kern w:val="0"/>
          <w:sz w:val="28"/>
          <w:szCs w:val="28"/>
        </w:rPr>
        <mc:AlternateContent>
          <mc:Choice Requires="wps">
            <w:drawing>
              <wp:anchor distT="0" distB="0" distL="114300" distR="114300" simplePos="0" relativeHeight="251666432" behindDoc="0" locked="0" layoutInCell="1" allowOverlap="1">
                <wp:simplePos x="0" y="0"/>
                <wp:positionH relativeFrom="column">
                  <wp:posOffset>205457</wp:posOffset>
                </wp:positionH>
                <wp:positionV relativeFrom="paragraph">
                  <wp:posOffset>2105823</wp:posOffset>
                </wp:positionV>
                <wp:extent cx="823557" cy="452674"/>
                <wp:effectExtent l="0" t="0" r="15240" b="24130"/>
                <wp:wrapNone/>
                <wp:docPr id="19" name="文字方塊 19"/>
                <wp:cNvGraphicFramePr/>
                <a:graphic xmlns:a="http://schemas.openxmlformats.org/drawingml/2006/main">
                  <a:graphicData uri="http://schemas.microsoft.com/office/word/2010/wordprocessingShape">
                    <wps:wsp>
                      <wps:cNvSpPr txBox="1"/>
                      <wps:spPr>
                        <a:xfrm>
                          <a:off x="0" y="0"/>
                          <a:ext cx="823557" cy="452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7194" w:rsidRPr="00117194" w:rsidRDefault="00117194">
                            <w:pPr>
                              <w:rPr>
                                <w:rFonts w:ascii="標楷體" w:eastAsia="標楷體" w:hAnsi="標楷體"/>
                                <w:szCs w:val="24"/>
                              </w:rPr>
                            </w:pPr>
                            <w:r w:rsidRPr="00117194">
                              <w:rPr>
                                <w:rFonts w:ascii="標楷體" w:eastAsia="標楷體" w:hAnsi="標楷體" w:hint="eastAsia"/>
                                <w:szCs w:val="24"/>
                              </w:rPr>
                              <w:t>移除完畢繼續作業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9" o:spid="_x0000_s1026" type="#_x0000_t202" style="position:absolute;left:0;text-align:left;margin-left:16.2pt;margin-top:165.8pt;width:64.85pt;height:3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" fillcolor="white [3201]" strokeweight=".5pt">
                <v:textbox>
                  <w:txbxContent>
                    <w:p w:rsidR="00117194" w:rsidRPr="00117194" w:rsidRDefault="00117194">
                      <w:pPr>
                        <w:rPr>
                          <w:rFonts w:ascii="標楷體" w:eastAsia="標楷體" w:hAnsi="標楷體"/>
                          <w:szCs w:val="24"/>
                        </w:rPr>
                      </w:pPr>
                      <w:r w:rsidRPr="00117194">
                        <w:rPr>
                          <w:rFonts w:ascii="標楷體" w:eastAsia="標楷體" w:hAnsi="標楷體" w:hint="eastAsia"/>
                          <w:szCs w:val="24"/>
                        </w:rPr>
                        <w:t>移除完畢繼續作業</w:t>
                      </w:r>
                    </w:p>
                  </w:txbxContent>
                </v:textbox>
              </v:shape>
            </w:pict>
          </mc:Fallback>
        </mc:AlternateContent>
      </w: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1F0F79" w:rsidP="001F0F79">
      <w:pPr>
        <w:autoSpaceDE w:val="0"/>
        <w:autoSpaceDN w:val="0"/>
        <w:adjustRightInd w:val="0"/>
        <w:spacing w:afterLines="50" w:after="120" w:line="400" w:lineRule="exact"/>
        <w:jc w:val="both"/>
        <w:rPr>
          <w:rFonts w:ascii="Arial" w:eastAsia="標楷體" w:hAnsi="Arial" w:cs="Arial"/>
          <w:kern w:val="0"/>
          <w:sz w:val="28"/>
          <w:szCs w:val="28"/>
        </w:rPr>
      </w:pPr>
    </w:p>
    <w:p w:rsidR="001F0F79" w:rsidRPr="001F0F79" w:rsidRDefault="00AE4D77" w:rsidP="001F0F79">
      <w:pPr>
        <w:autoSpaceDE w:val="0"/>
        <w:autoSpaceDN w:val="0"/>
        <w:adjustRightInd w:val="0"/>
        <w:spacing w:afterLines="50" w:after="120" w:line="400" w:lineRule="exact"/>
        <w:ind w:firstLine="993"/>
        <w:jc w:val="both"/>
        <w:rPr>
          <w:rFonts w:ascii="Arial" w:eastAsia="標楷體" w:hAnsi="Arial" w:cs="Arial"/>
          <w:kern w:val="0"/>
          <w:sz w:val="28"/>
          <w:szCs w:val="28"/>
        </w:rPr>
      </w:pPr>
      <w:r>
        <w:rPr>
          <w:rFonts w:ascii="Arial" w:eastAsia="標楷體" w:hAnsi="Arial" w:cs="Arial" w:hint="eastAsia"/>
          <w:kern w:val="0"/>
          <w:sz w:val="28"/>
          <w:szCs w:val="28"/>
        </w:rPr>
        <w:t>(</w:t>
      </w:r>
      <w:r>
        <w:rPr>
          <w:rFonts w:ascii="Arial" w:eastAsia="標楷體" w:hAnsi="Arial" w:cs="Arial" w:hint="eastAsia"/>
          <w:kern w:val="0"/>
          <w:sz w:val="28"/>
          <w:szCs w:val="28"/>
        </w:rPr>
        <w:t>二</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安全風險評估矩陣</w:t>
      </w:r>
      <w:r w:rsidR="001F0F79" w:rsidRPr="001F0F79">
        <w:rPr>
          <w:rFonts w:ascii="Arial" w:eastAsia="標楷體" w:hAnsi="Arial" w:cs="Arial"/>
          <w:kern w:val="0"/>
          <w:sz w:val="28"/>
          <w:szCs w:val="28"/>
        </w:rPr>
        <w:t>(Safety Risk Assessment Matrix)</w:t>
      </w:r>
    </w:p>
    <w:p w:rsidR="001F0F79" w:rsidRPr="001F0F79" w:rsidRDefault="001F0F79" w:rsidP="001F0F79">
      <w:pPr>
        <w:autoSpaceDE w:val="0"/>
        <w:autoSpaceDN w:val="0"/>
        <w:adjustRightInd w:val="0"/>
        <w:spacing w:afterLines="50" w:after="120" w:line="400" w:lineRule="exact"/>
        <w:ind w:leftChars="450" w:left="1081" w:hanging="1"/>
        <w:jc w:val="both"/>
        <w:rPr>
          <w:rFonts w:ascii="Arial" w:eastAsia="標楷體" w:hAnsi="Arial" w:cs="Arial"/>
          <w:kern w:val="0"/>
          <w:szCs w:val="24"/>
        </w:rPr>
      </w:pPr>
      <w:r w:rsidRPr="001F0F79">
        <w:rPr>
          <w:rFonts w:ascii="Arial" w:eastAsia="標楷體" w:hAnsi="Arial" w:cs="Arial"/>
          <w:kern w:val="0"/>
          <w:sz w:val="28"/>
          <w:szCs w:val="28"/>
        </w:rPr>
        <w:t>本航空站以安全風險評估矩陣決定及量化危害之風險等級，以評估已識別之危害可能造成潛在後果之安全風險。</w:t>
      </w:r>
    </w:p>
    <w:p w:rsidR="001F0F79" w:rsidRPr="001F0F79" w:rsidRDefault="00AE4D77" w:rsidP="001F0F79">
      <w:pPr>
        <w:autoSpaceDE w:val="0"/>
        <w:autoSpaceDN w:val="0"/>
        <w:adjustRightInd w:val="0"/>
        <w:spacing w:beforeLines="50" w:before="120" w:afterLines="50" w:after="120" w:line="400" w:lineRule="exact"/>
        <w:ind w:leftChars="600" w:left="1720" w:hangingChars="100" w:hanging="280"/>
        <w:jc w:val="both"/>
        <w:rPr>
          <w:rFonts w:ascii="Arial" w:eastAsia="標楷體" w:hAnsi="Arial" w:cs="Arial"/>
          <w:kern w:val="0"/>
          <w:sz w:val="28"/>
          <w:szCs w:val="28"/>
        </w:rPr>
      </w:pPr>
      <w:r>
        <w:rPr>
          <w:rFonts w:ascii="Arial" w:eastAsia="標楷體" w:hAnsi="Arial" w:cs="Arial"/>
          <w:kern w:val="0"/>
          <w:sz w:val="28"/>
          <w:szCs w:val="28"/>
        </w:rPr>
        <w:t>1</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安全風險之可能性</w:t>
      </w:r>
      <w:r w:rsidR="001F0F79" w:rsidRPr="001F0F79">
        <w:rPr>
          <w:rFonts w:ascii="Arial" w:eastAsia="標楷體" w:hAnsi="Arial" w:cs="Arial"/>
          <w:kern w:val="0"/>
          <w:sz w:val="28"/>
          <w:szCs w:val="28"/>
        </w:rPr>
        <w:t>(Safety Risk Probability)</w: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253"/>
        <w:gridCol w:w="656"/>
      </w:tblGrid>
      <w:tr w:rsidR="001F0F79" w:rsidRPr="001F0F79" w:rsidTr="007A461A">
        <w:tc>
          <w:tcPr>
            <w:tcW w:w="1701" w:type="dxa"/>
            <w:shd w:val="clear" w:color="auto" w:fill="auto"/>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說</w:t>
            </w: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明</w:t>
            </w:r>
          </w:p>
        </w:tc>
        <w:tc>
          <w:tcPr>
            <w:tcW w:w="656" w:type="dxa"/>
            <w:shd w:val="clear" w:color="auto" w:fill="auto"/>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值</w:t>
            </w:r>
          </w:p>
        </w:tc>
      </w:tr>
      <w:tr w:rsidR="001F0F79" w:rsidRPr="001F0F79" w:rsidTr="007A461A">
        <w:tc>
          <w:tcPr>
            <w:tcW w:w="1701" w:type="dxa"/>
            <w:shd w:val="clear" w:color="auto" w:fill="auto"/>
          </w:tcPr>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頻繁</w:t>
            </w:r>
          </w:p>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(Frequent)</w:t>
            </w: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r w:rsidRPr="001F0F79">
              <w:rPr>
                <w:rFonts w:ascii="Arial" w:eastAsia="標楷體" w:hAnsi="Arial" w:cs="Arial"/>
                <w:kern w:val="0"/>
                <w:szCs w:val="24"/>
              </w:rPr>
              <w:t>本機場每年發生多次</w:t>
            </w:r>
          </w:p>
        </w:tc>
        <w:tc>
          <w:tcPr>
            <w:tcW w:w="656"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5</w:t>
            </w:r>
          </w:p>
        </w:tc>
      </w:tr>
      <w:tr w:rsidR="001F0F79" w:rsidRPr="001F0F79" w:rsidTr="007A461A">
        <w:tc>
          <w:tcPr>
            <w:tcW w:w="1701" w:type="dxa"/>
            <w:shd w:val="clear" w:color="auto" w:fill="auto"/>
          </w:tcPr>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偶爾</w:t>
            </w:r>
          </w:p>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(Occasional)</w:t>
            </w: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r w:rsidRPr="001F0F79">
              <w:rPr>
                <w:rFonts w:ascii="Arial" w:eastAsia="標楷體" w:hAnsi="Arial" w:cs="Arial"/>
                <w:kern w:val="0"/>
                <w:szCs w:val="24"/>
              </w:rPr>
              <w:t>本機場每年偶而發生</w:t>
            </w:r>
          </w:p>
        </w:tc>
        <w:tc>
          <w:tcPr>
            <w:tcW w:w="656"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4</w:t>
            </w:r>
          </w:p>
        </w:tc>
      </w:tr>
      <w:tr w:rsidR="001F0F79" w:rsidRPr="001F0F79" w:rsidTr="007A461A">
        <w:tc>
          <w:tcPr>
            <w:tcW w:w="1701" w:type="dxa"/>
            <w:shd w:val="clear" w:color="auto" w:fill="auto"/>
          </w:tcPr>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絕少</w:t>
            </w:r>
          </w:p>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(Remote)</w:t>
            </w: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r w:rsidRPr="001F0F79">
              <w:rPr>
                <w:rFonts w:ascii="Arial" w:eastAsia="標楷體" w:hAnsi="Arial" w:cs="Arial"/>
                <w:kern w:val="0"/>
                <w:szCs w:val="24"/>
              </w:rPr>
              <w:t>國內機場每年偶而發生</w:t>
            </w:r>
          </w:p>
        </w:tc>
        <w:tc>
          <w:tcPr>
            <w:tcW w:w="656"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3</w:t>
            </w:r>
          </w:p>
        </w:tc>
      </w:tr>
      <w:tr w:rsidR="001F0F79" w:rsidRPr="001F0F79" w:rsidTr="007A461A">
        <w:tc>
          <w:tcPr>
            <w:tcW w:w="1701" w:type="dxa"/>
            <w:shd w:val="clear" w:color="auto" w:fill="auto"/>
          </w:tcPr>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不太可能</w:t>
            </w:r>
          </w:p>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(Improbable)</w:t>
            </w: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r w:rsidRPr="001F0F79">
              <w:rPr>
                <w:rFonts w:ascii="Arial" w:eastAsia="標楷體" w:hAnsi="Arial" w:cs="Arial"/>
                <w:kern w:val="0"/>
                <w:szCs w:val="24"/>
              </w:rPr>
              <w:t>近</w:t>
            </w:r>
            <w:r w:rsidRPr="001F0F79">
              <w:rPr>
                <w:rFonts w:ascii="Arial" w:eastAsia="標楷體" w:hAnsi="Arial" w:cs="Arial"/>
                <w:kern w:val="0"/>
                <w:szCs w:val="24"/>
              </w:rPr>
              <w:t>10</w:t>
            </w:r>
            <w:r w:rsidRPr="001F0F79">
              <w:rPr>
                <w:rFonts w:ascii="Arial" w:eastAsia="標楷體" w:hAnsi="Arial" w:cs="Arial"/>
                <w:kern w:val="0"/>
                <w:szCs w:val="24"/>
              </w:rPr>
              <w:t>年內國內外機場偶而發生</w:t>
            </w:r>
          </w:p>
        </w:tc>
        <w:tc>
          <w:tcPr>
            <w:tcW w:w="656"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2</w:t>
            </w:r>
          </w:p>
        </w:tc>
      </w:tr>
      <w:tr w:rsidR="001F0F79" w:rsidRPr="001F0F79" w:rsidTr="007A461A">
        <w:tc>
          <w:tcPr>
            <w:tcW w:w="1701" w:type="dxa"/>
            <w:shd w:val="clear" w:color="auto" w:fill="auto"/>
          </w:tcPr>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極不可能</w:t>
            </w:r>
          </w:p>
          <w:p w:rsidR="001F0F79" w:rsidRPr="001F0F79" w:rsidRDefault="001F0F79" w:rsidP="001F0F79">
            <w:pPr>
              <w:autoSpaceDE w:val="0"/>
              <w:autoSpaceDN w:val="0"/>
              <w:adjustRightInd w:val="0"/>
              <w:spacing w:line="360" w:lineRule="exact"/>
              <w:jc w:val="center"/>
              <w:rPr>
                <w:rFonts w:ascii="Arial" w:eastAsia="標楷體" w:hAnsi="Arial" w:cs="Arial"/>
                <w:bCs/>
                <w:kern w:val="0"/>
                <w:szCs w:val="24"/>
                <w:lang w:val="fr-CA"/>
              </w:rPr>
            </w:pPr>
            <w:r w:rsidRPr="001F0F79">
              <w:rPr>
                <w:rFonts w:ascii="Arial" w:eastAsia="標楷體" w:hAnsi="Arial" w:cs="Arial"/>
                <w:bCs/>
                <w:kern w:val="0"/>
                <w:szCs w:val="24"/>
                <w:lang w:val="fr-CA"/>
              </w:rPr>
              <w:t>(Extremely Improbable)</w:t>
            </w:r>
          </w:p>
        </w:tc>
        <w:tc>
          <w:tcPr>
            <w:tcW w:w="4253"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both"/>
              <w:rPr>
                <w:rFonts w:ascii="Arial" w:eastAsia="標楷體" w:hAnsi="Arial" w:cs="Arial"/>
                <w:kern w:val="0"/>
                <w:szCs w:val="24"/>
              </w:rPr>
            </w:pPr>
            <w:r w:rsidRPr="001F0F79">
              <w:rPr>
                <w:rFonts w:ascii="Arial" w:eastAsia="標楷體" w:hAnsi="Arial" w:cs="Arial"/>
                <w:kern w:val="0"/>
                <w:szCs w:val="24"/>
              </w:rPr>
              <w:t>近</w:t>
            </w:r>
            <w:r w:rsidRPr="001F0F79">
              <w:rPr>
                <w:rFonts w:ascii="Arial" w:eastAsia="標楷體" w:hAnsi="Arial" w:cs="Arial"/>
                <w:kern w:val="0"/>
                <w:szCs w:val="24"/>
              </w:rPr>
              <w:t>10</w:t>
            </w:r>
            <w:r w:rsidRPr="001F0F79">
              <w:rPr>
                <w:rFonts w:ascii="Arial" w:eastAsia="標楷體" w:hAnsi="Arial" w:cs="Arial"/>
                <w:kern w:val="0"/>
                <w:szCs w:val="24"/>
              </w:rPr>
              <w:t>年內國內外機場未發生</w:t>
            </w:r>
          </w:p>
        </w:tc>
        <w:tc>
          <w:tcPr>
            <w:tcW w:w="656"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1</w:t>
            </w:r>
          </w:p>
        </w:tc>
      </w:tr>
    </w:tbl>
    <w:p w:rsidR="001F0F79" w:rsidRPr="001F0F79" w:rsidRDefault="00AE4D77" w:rsidP="001F0F79">
      <w:pPr>
        <w:autoSpaceDE w:val="0"/>
        <w:autoSpaceDN w:val="0"/>
        <w:adjustRightInd w:val="0"/>
        <w:spacing w:beforeLines="50" w:before="120" w:afterLines="50" w:after="120" w:line="400" w:lineRule="exact"/>
        <w:ind w:leftChars="600" w:left="1720" w:hangingChars="100" w:hanging="280"/>
        <w:jc w:val="both"/>
        <w:rPr>
          <w:rFonts w:ascii="Arial" w:eastAsia="標楷體" w:hAnsi="Arial" w:cs="Arial"/>
          <w:kern w:val="0"/>
          <w:sz w:val="28"/>
          <w:szCs w:val="28"/>
        </w:rPr>
      </w:pPr>
      <w:r>
        <w:rPr>
          <w:rFonts w:ascii="Arial" w:eastAsia="標楷體" w:hAnsi="Arial" w:cs="Arial"/>
          <w:kern w:val="0"/>
          <w:sz w:val="28"/>
          <w:szCs w:val="28"/>
        </w:rPr>
        <w:t>2</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安全風險之嚴重性</w:t>
      </w:r>
      <w:r w:rsidR="001F0F79" w:rsidRPr="001F0F79">
        <w:rPr>
          <w:rFonts w:ascii="Arial" w:eastAsia="標楷體" w:hAnsi="Arial" w:cs="Arial"/>
          <w:kern w:val="0"/>
          <w:sz w:val="28"/>
          <w:szCs w:val="28"/>
        </w:rPr>
        <w:t>(Safety Risk Severity)</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4944"/>
        <w:gridCol w:w="496"/>
      </w:tblGrid>
      <w:tr w:rsidR="001F0F79" w:rsidRPr="001F0F79" w:rsidTr="007A461A">
        <w:tc>
          <w:tcPr>
            <w:tcW w:w="0" w:type="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c>
          <w:tcPr>
            <w:tcW w:w="0" w:type="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說</w:t>
            </w: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明</w:t>
            </w:r>
          </w:p>
        </w:tc>
        <w:tc>
          <w:tcPr>
            <w:tcW w:w="0" w:type="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值</w:t>
            </w:r>
          </w:p>
        </w:tc>
      </w:tr>
      <w:tr w:rsidR="001F0F79" w:rsidRPr="001F0F79" w:rsidTr="007A461A">
        <w:trPr>
          <w:trHeight w:val="190"/>
        </w:trPr>
        <w:tc>
          <w:tcPr>
            <w:tcW w:w="0" w:type="auto"/>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8"/>
                <w:szCs w:val="28"/>
                <w:lang w:val="fr-CA"/>
              </w:rPr>
            </w:pPr>
            <w:r w:rsidRPr="001F0F79">
              <w:rPr>
                <w:rFonts w:ascii="Arial" w:eastAsia="標楷體" w:hAnsi="Arial" w:cs="Arial"/>
                <w:bCs/>
                <w:kern w:val="0"/>
                <w:sz w:val="28"/>
                <w:szCs w:val="28"/>
                <w:lang w:val="fr-CA"/>
              </w:rPr>
              <w:t>災難</w:t>
            </w:r>
          </w:p>
          <w:p w:rsidR="001F0F79" w:rsidRPr="001F0F79" w:rsidRDefault="001F0F79" w:rsidP="001F0F79">
            <w:pPr>
              <w:autoSpaceDE w:val="0"/>
              <w:autoSpaceDN w:val="0"/>
              <w:adjustRightInd w:val="0"/>
              <w:spacing w:line="360" w:lineRule="exact"/>
              <w:jc w:val="center"/>
              <w:rPr>
                <w:rFonts w:ascii="Arial" w:eastAsia="標楷體" w:hAnsi="Arial" w:cs="Arial"/>
                <w:kern w:val="0"/>
                <w:sz w:val="20"/>
                <w:szCs w:val="20"/>
              </w:rPr>
            </w:pPr>
            <w:r w:rsidRPr="001F0F79">
              <w:rPr>
                <w:rFonts w:ascii="Arial" w:eastAsia="標楷體" w:hAnsi="Arial" w:cs="Arial"/>
                <w:kern w:val="0"/>
                <w:sz w:val="20"/>
                <w:szCs w:val="20"/>
              </w:rPr>
              <w:t>(Catastrophic)</w:t>
            </w:r>
          </w:p>
        </w:tc>
        <w:tc>
          <w:tcPr>
            <w:tcW w:w="0" w:type="auto"/>
            <w:vAlign w:val="center"/>
          </w:tcPr>
          <w:p w:rsidR="001F0F79" w:rsidRPr="001F0F79" w:rsidRDefault="001F0F79" w:rsidP="001F0F79">
            <w:pPr>
              <w:autoSpaceDE w:val="0"/>
              <w:autoSpaceDN w:val="0"/>
              <w:adjustRightInd w:val="0"/>
              <w:spacing w:line="400" w:lineRule="exact"/>
              <w:ind w:left="240" w:hangingChars="100" w:hanging="240"/>
              <w:jc w:val="both"/>
              <w:rPr>
                <w:rFonts w:ascii="Arial" w:eastAsia="標楷體" w:hAnsi="Arial" w:cs="Arial"/>
                <w:kern w:val="0"/>
                <w:szCs w:val="24"/>
              </w:rPr>
            </w:pPr>
            <w:r w:rsidRPr="001F0F79">
              <w:rPr>
                <w:rFonts w:ascii="Arial" w:eastAsia="標楷體" w:hAnsi="Arial" w:cs="Arial"/>
                <w:kern w:val="0"/>
                <w:szCs w:val="24"/>
              </w:rPr>
              <w:t>人</w:t>
            </w:r>
            <w:r w:rsidRPr="001F0F79">
              <w:rPr>
                <w:rFonts w:ascii="Arial" w:eastAsia="標楷體" w:hAnsi="Arial" w:cs="Arial"/>
                <w:kern w:val="0"/>
                <w:szCs w:val="24"/>
              </w:rPr>
              <w:t xml:space="preserve">    </w:t>
            </w:r>
            <w:r w:rsidRPr="001F0F79">
              <w:rPr>
                <w:rFonts w:ascii="Arial" w:eastAsia="標楷體" w:hAnsi="Arial" w:cs="Arial"/>
                <w:kern w:val="0"/>
                <w:szCs w:val="24"/>
              </w:rPr>
              <w:t>員：死亡，群眾生命受威脅</w:t>
            </w:r>
          </w:p>
        </w:tc>
        <w:tc>
          <w:tcPr>
            <w:tcW w:w="0" w:type="auto"/>
            <w:vMerge w:val="restart"/>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A</w:t>
            </w:r>
          </w:p>
        </w:tc>
      </w:tr>
      <w:tr w:rsidR="001F0F79" w:rsidRPr="001F0F79" w:rsidTr="007A461A">
        <w:trPr>
          <w:trHeight w:val="19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240" w:hangingChars="100" w:hanging="240"/>
              <w:jc w:val="both"/>
              <w:rPr>
                <w:rFonts w:ascii="Arial" w:eastAsia="標楷體" w:hAnsi="Arial" w:cs="Arial"/>
                <w:kern w:val="0"/>
                <w:szCs w:val="24"/>
              </w:rPr>
            </w:pPr>
            <w:r w:rsidRPr="001F0F79">
              <w:rPr>
                <w:rFonts w:ascii="Arial" w:eastAsia="標楷體" w:hAnsi="Arial" w:cs="Arial"/>
                <w:kern w:val="0"/>
                <w:szCs w:val="24"/>
              </w:rPr>
              <w:t>機場運作：機場關場，帶來直接損害</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1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240" w:hangingChars="100" w:hanging="240"/>
              <w:jc w:val="both"/>
              <w:rPr>
                <w:rFonts w:ascii="Arial" w:eastAsia="標楷體" w:hAnsi="Arial" w:cs="Arial"/>
                <w:kern w:val="0"/>
                <w:szCs w:val="24"/>
              </w:rPr>
            </w:pPr>
            <w:r w:rsidRPr="001F0F79">
              <w:rPr>
                <w:rFonts w:ascii="Arial" w:eastAsia="標楷體" w:hAnsi="Arial" w:cs="Arial"/>
                <w:kern w:val="0"/>
                <w:szCs w:val="24"/>
              </w:rPr>
              <w:t>設</w:t>
            </w:r>
            <w:r w:rsidRPr="001F0F79">
              <w:rPr>
                <w:rFonts w:ascii="Arial" w:eastAsia="標楷體" w:hAnsi="Arial" w:cs="Arial"/>
                <w:kern w:val="0"/>
                <w:szCs w:val="24"/>
              </w:rPr>
              <w:t xml:space="preserve">    </w:t>
            </w:r>
            <w:r w:rsidRPr="001F0F79">
              <w:rPr>
                <w:rFonts w:ascii="Arial" w:eastAsia="標楷體" w:hAnsi="Arial" w:cs="Arial"/>
                <w:kern w:val="0"/>
                <w:szCs w:val="24"/>
              </w:rPr>
              <w:t>備：嚴重損害無法繼續使用</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1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媒體關注：</w:t>
            </w:r>
            <w:r w:rsidRPr="001F0F79">
              <w:rPr>
                <w:rFonts w:ascii="Arial" w:eastAsia="標楷體" w:hAnsi="Arial" w:cs="Arial"/>
                <w:kern w:val="0"/>
                <w:sz w:val="22"/>
              </w:rPr>
              <w:t>媒體報導引起民眾對主管機關的責難</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7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公眾信心：民眾表現出對航空運輸的抵制</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85"/>
        </w:trPr>
        <w:tc>
          <w:tcPr>
            <w:tcW w:w="0" w:type="auto"/>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8"/>
                <w:szCs w:val="28"/>
                <w:lang w:val="fr-CA"/>
              </w:rPr>
            </w:pPr>
            <w:r w:rsidRPr="001F0F79">
              <w:rPr>
                <w:rFonts w:ascii="Arial" w:eastAsia="標楷體" w:hAnsi="Arial" w:cs="Arial"/>
                <w:bCs/>
                <w:kern w:val="0"/>
                <w:sz w:val="28"/>
                <w:szCs w:val="28"/>
                <w:lang w:val="fr-CA"/>
              </w:rPr>
              <w:t>嚴重</w:t>
            </w:r>
          </w:p>
          <w:p w:rsidR="001F0F79" w:rsidRPr="001F0F79" w:rsidRDefault="001F0F79" w:rsidP="001F0F79">
            <w:pPr>
              <w:autoSpaceDE w:val="0"/>
              <w:autoSpaceDN w:val="0"/>
              <w:adjustRightInd w:val="0"/>
              <w:spacing w:beforeLines="50" w:before="120" w:afterLines="50" w:after="120" w:line="360" w:lineRule="exact"/>
              <w:jc w:val="center"/>
              <w:rPr>
                <w:rFonts w:ascii="Arial" w:eastAsia="標楷體" w:hAnsi="Arial" w:cs="Arial"/>
                <w:bCs/>
                <w:kern w:val="0"/>
                <w:sz w:val="20"/>
                <w:szCs w:val="20"/>
                <w:lang w:val="fr-CA"/>
              </w:rPr>
            </w:pPr>
            <w:r w:rsidRPr="001F0F79">
              <w:rPr>
                <w:rFonts w:ascii="Arial" w:eastAsia="標楷體" w:hAnsi="Arial" w:cs="Arial"/>
                <w:bCs/>
                <w:kern w:val="0"/>
                <w:sz w:val="20"/>
                <w:szCs w:val="20"/>
                <w:lang w:val="fr-CA"/>
              </w:rPr>
              <w:t>(Hazardous)</w:t>
            </w:r>
          </w:p>
        </w:tc>
        <w:tc>
          <w:tcPr>
            <w:tcW w:w="0" w:type="auto"/>
            <w:vAlign w:val="center"/>
          </w:tcPr>
          <w:p w:rsidR="001F0F79" w:rsidRPr="001F0F79" w:rsidRDefault="001F0F79" w:rsidP="001F0F79">
            <w:pPr>
              <w:autoSpaceDE w:val="0"/>
              <w:autoSpaceDN w:val="0"/>
              <w:adjustRightInd w:val="0"/>
              <w:spacing w:line="400" w:lineRule="exact"/>
              <w:ind w:left="240" w:hangingChars="100" w:hanging="240"/>
              <w:jc w:val="both"/>
              <w:rPr>
                <w:rFonts w:ascii="Arial" w:eastAsia="標楷體" w:hAnsi="Arial" w:cs="Arial"/>
                <w:kern w:val="0"/>
                <w:szCs w:val="24"/>
              </w:rPr>
            </w:pPr>
            <w:r w:rsidRPr="001F0F79">
              <w:rPr>
                <w:rFonts w:ascii="Arial" w:eastAsia="標楷體" w:hAnsi="Arial" w:cs="Arial"/>
                <w:kern w:val="0"/>
                <w:szCs w:val="24"/>
              </w:rPr>
              <w:t>人</w:t>
            </w:r>
            <w:r w:rsidRPr="001F0F79">
              <w:rPr>
                <w:rFonts w:ascii="Arial" w:eastAsia="標楷體" w:hAnsi="Arial" w:cs="Arial"/>
                <w:kern w:val="0"/>
                <w:szCs w:val="24"/>
              </w:rPr>
              <w:t xml:space="preserve">    </w:t>
            </w:r>
            <w:r w:rsidRPr="001F0F79">
              <w:rPr>
                <w:rFonts w:ascii="Arial" w:eastAsia="標楷體" w:hAnsi="Arial" w:cs="Arial"/>
                <w:kern w:val="0"/>
                <w:szCs w:val="24"/>
              </w:rPr>
              <w:t>員：受重傷或傷殘</w:t>
            </w:r>
          </w:p>
        </w:tc>
        <w:tc>
          <w:tcPr>
            <w:tcW w:w="0" w:type="auto"/>
            <w:vMerge w:val="restart"/>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B</w:t>
            </w:r>
          </w:p>
        </w:tc>
      </w:tr>
      <w:tr w:rsidR="001F0F79" w:rsidRPr="001F0F79" w:rsidTr="007A461A">
        <w:trPr>
          <w:trHeight w:val="21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機場運作：航班調整，秩序混亂，啟動應變程序</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9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設</w:t>
            </w:r>
            <w:r w:rsidRPr="001F0F79">
              <w:rPr>
                <w:rFonts w:ascii="Arial" w:eastAsia="標楷體" w:hAnsi="Arial" w:cs="Arial"/>
                <w:kern w:val="0"/>
                <w:szCs w:val="24"/>
              </w:rPr>
              <w:t xml:space="preserve">    </w:t>
            </w:r>
            <w:r w:rsidRPr="001F0F79">
              <w:rPr>
                <w:rFonts w:ascii="Arial" w:eastAsia="標楷體" w:hAnsi="Arial" w:cs="Arial"/>
                <w:kern w:val="0"/>
                <w:szCs w:val="24"/>
              </w:rPr>
              <w:t>備：重度損害，須長時間維修後可繼續使用，航空器無法正常使用</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9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媒體關注：電子媒體新聞報導，民航局出面回應</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30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公眾信心：民眾拒搭某一機型或航空公司之航班</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95"/>
        </w:trPr>
        <w:tc>
          <w:tcPr>
            <w:tcW w:w="0" w:type="auto"/>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8"/>
                <w:szCs w:val="28"/>
                <w:lang w:val="fr-CA"/>
              </w:rPr>
            </w:pPr>
            <w:r w:rsidRPr="001F0F79">
              <w:rPr>
                <w:rFonts w:ascii="Arial" w:eastAsia="標楷體" w:hAnsi="Arial" w:cs="Arial"/>
                <w:bCs/>
                <w:kern w:val="0"/>
                <w:sz w:val="28"/>
                <w:szCs w:val="28"/>
                <w:lang w:val="fr-CA"/>
              </w:rPr>
              <w:t>危險</w:t>
            </w:r>
          </w:p>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kern w:val="0"/>
                <w:sz w:val="20"/>
                <w:szCs w:val="20"/>
              </w:rPr>
              <w:t>(Major)</w:t>
            </w: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人</w:t>
            </w:r>
            <w:r w:rsidRPr="001F0F79">
              <w:rPr>
                <w:rFonts w:ascii="Arial" w:eastAsia="標楷體" w:hAnsi="Arial" w:cs="Arial"/>
                <w:kern w:val="0"/>
                <w:szCs w:val="24"/>
              </w:rPr>
              <w:t xml:space="preserve">    </w:t>
            </w:r>
            <w:r w:rsidRPr="001F0F79">
              <w:rPr>
                <w:rFonts w:ascii="Arial" w:eastAsia="標楷體" w:hAnsi="Arial" w:cs="Arial"/>
                <w:kern w:val="0"/>
                <w:szCs w:val="24"/>
              </w:rPr>
              <w:t>員：受傷送醫院救護，無傷殘情況</w:t>
            </w:r>
          </w:p>
        </w:tc>
        <w:tc>
          <w:tcPr>
            <w:tcW w:w="0" w:type="auto"/>
            <w:vMerge w:val="restart"/>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C</w:t>
            </w:r>
          </w:p>
        </w:tc>
      </w:tr>
      <w:tr w:rsidR="001F0F79" w:rsidRPr="001F0F79" w:rsidTr="007A461A">
        <w:trPr>
          <w:trHeight w:val="19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機場運作：航班長時間延誤，已通報民航局異常</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8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設</w:t>
            </w:r>
            <w:r w:rsidRPr="001F0F79">
              <w:rPr>
                <w:rFonts w:ascii="Arial" w:eastAsia="標楷體" w:hAnsi="Arial" w:cs="Arial"/>
                <w:kern w:val="0"/>
                <w:szCs w:val="24"/>
              </w:rPr>
              <w:t xml:space="preserve">    </w:t>
            </w:r>
            <w:r w:rsidRPr="001F0F79">
              <w:rPr>
                <w:rFonts w:ascii="Arial" w:eastAsia="標楷體" w:hAnsi="Arial" w:cs="Arial"/>
                <w:kern w:val="0"/>
                <w:szCs w:val="24"/>
              </w:rPr>
              <w:t>備：中度損害，經維修後可繼續使用</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4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媒體關注：電子媒體跑馬燈出現，機場出面回應</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5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240" w:hangingChars="100" w:hanging="240"/>
              <w:jc w:val="both"/>
              <w:rPr>
                <w:rFonts w:ascii="Arial" w:eastAsia="標楷體" w:hAnsi="Arial" w:cs="Arial"/>
                <w:kern w:val="0"/>
                <w:szCs w:val="24"/>
              </w:rPr>
            </w:pPr>
            <w:r w:rsidRPr="001F0F79">
              <w:rPr>
                <w:rFonts w:ascii="Arial" w:eastAsia="標楷體" w:hAnsi="Arial" w:cs="Arial"/>
                <w:kern w:val="0"/>
                <w:szCs w:val="24"/>
              </w:rPr>
              <w:t>公眾信心：民眾信心受影響</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35"/>
        </w:trPr>
        <w:tc>
          <w:tcPr>
            <w:tcW w:w="0" w:type="auto"/>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8"/>
                <w:szCs w:val="28"/>
                <w:lang w:val="fr-CA"/>
              </w:rPr>
            </w:pPr>
            <w:r w:rsidRPr="001F0F79">
              <w:rPr>
                <w:rFonts w:ascii="Arial" w:eastAsia="標楷體" w:hAnsi="Arial" w:cs="Arial"/>
                <w:bCs/>
                <w:kern w:val="0"/>
                <w:sz w:val="28"/>
                <w:szCs w:val="28"/>
                <w:lang w:val="fr-CA"/>
              </w:rPr>
              <w:t>輕微</w:t>
            </w:r>
          </w:p>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0"/>
                <w:szCs w:val="20"/>
              </w:rPr>
            </w:pPr>
            <w:r w:rsidRPr="001F0F79">
              <w:rPr>
                <w:rFonts w:ascii="Arial" w:eastAsia="標楷體" w:hAnsi="Arial" w:cs="Arial"/>
                <w:bCs/>
                <w:kern w:val="0"/>
                <w:sz w:val="20"/>
                <w:szCs w:val="20"/>
                <w:lang w:val="fr-CA"/>
              </w:rPr>
              <w:t>(Minor)</w:t>
            </w: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人</w:t>
            </w:r>
            <w:r w:rsidRPr="001F0F79">
              <w:rPr>
                <w:rFonts w:ascii="Arial" w:eastAsia="標楷體" w:hAnsi="Arial" w:cs="Arial"/>
                <w:kern w:val="0"/>
                <w:szCs w:val="24"/>
              </w:rPr>
              <w:t xml:space="preserve">    </w:t>
            </w:r>
            <w:r w:rsidRPr="001F0F79">
              <w:rPr>
                <w:rFonts w:ascii="Arial" w:eastAsia="標楷體" w:hAnsi="Arial" w:cs="Arial"/>
                <w:kern w:val="0"/>
                <w:szCs w:val="24"/>
              </w:rPr>
              <w:t>員：輕微受傷，工作延誤，未送醫院救護</w:t>
            </w:r>
          </w:p>
        </w:tc>
        <w:tc>
          <w:tcPr>
            <w:tcW w:w="0" w:type="auto"/>
            <w:vMerge w:val="restart"/>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D</w:t>
            </w:r>
          </w:p>
        </w:tc>
      </w:tr>
      <w:tr w:rsidR="001F0F79" w:rsidRPr="001F0F79" w:rsidTr="007A461A">
        <w:trPr>
          <w:trHeight w:val="31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機場運作：造成機場運作短時間延誤</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17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設</w:t>
            </w:r>
            <w:r w:rsidRPr="001F0F79">
              <w:rPr>
                <w:rFonts w:ascii="Arial" w:eastAsia="標楷體" w:hAnsi="Arial" w:cs="Arial"/>
                <w:kern w:val="0"/>
                <w:szCs w:val="24"/>
              </w:rPr>
              <w:t xml:space="preserve">    </w:t>
            </w:r>
            <w:r w:rsidRPr="001F0F79">
              <w:rPr>
                <w:rFonts w:ascii="Arial" w:eastAsia="標楷體" w:hAnsi="Arial" w:cs="Arial"/>
                <w:kern w:val="0"/>
                <w:szCs w:val="24"/>
              </w:rPr>
              <w:t>備：輕微損害，可繼續使用</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1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媒體關注：受到地方媒體注意</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7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公眾信心：民眾覺得情況可接受</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553"/>
        </w:trPr>
        <w:tc>
          <w:tcPr>
            <w:tcW w:w="0" w:type="auto"/>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8"/>
                <w:szCs w:val="28"/>
                <w:lang w:val="fr-CA"/>
              </w:rPr>
            </w:pPr>
            <w:r w:rsidRPr="001F0F79">
              <w:rPr>
                <w:rFonts w:ascii="Arial" w:eastAsia="標楷體" w:hAnsi="Arial" w:cs="Arial"/>
                <w:bCs/>
                <w:kern w:val="0"/>
                <w:sz w:val="28"/>
                <w:szCs w:val="28"/>
                <w:lang w:val="fr-CA"/>
              </w:rPr>
              <w:t>可忽略</w:t>
            </w:r>
          </w:p>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0"/>
                <w:szCs w:val="20"/>
              </w:rPr>
            </w:pPr>
            <w:r w:rsidRPr="001F0F79">
              <w:rPr>
                <w:rFonts w:ascii="Arial" w:eastAsia="標楷體" w:hAnsi="Arial" w:cs="Arial"/>
                <w:kern w:val="0"/>
                <w:sz w:val="20"/>
                <w:szCs w:val="20"/>
              </w:rPr>
              <w:t>(Negligible)</w:t>
            </w: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人</w:t>
            </w:r>
            <w:r w:rsidRPr="001F0F79">
              <w:rPr>
                <w:rFonts w:ascii="Arial" w:eastAsia="標楷體" w:hAnsi="Arial" w:cs="Arial"/>
                <w:kern w:val="0"/>
                <w:szCs w:val="24"/>
              </w:rPr>
              <w:t xml:space="preserve">    </w:t>
            </w:r>
            <w:r w:rsidRPr="001F0F79">
              <w:rPr>
                <w:rFonts w:ascii="Arial" w:eastAsia="標楷體" w:hAnsi="Arial" w:cs="Arial"/>
                <w:kern w:val="0"/>
                <w:szCs w:val="24"/>
              </w:rPr>
              <w:t>員：沒有受傷</w:t>
            </w:r>
          </w:p>
        </w:tc>
        <w:tc>
          <w:tcPr>
            <w:tcW w:w="0" w:type="auto"/>
            <w:vMerge w:val="restart"/>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sidRPr="001F0F79">
              <w:rPr>
                <w:rFonts w:ascii="Arial" w:eastAsia="標楷體" w:hAnsi="Arial" w:cs="Arial"/>
                <w:kern w:val="0"/>
                <w:szCs w:val="24"/>
              </w:rPr>
              <w:t>E</w:t>
            </w:r>
          </w:p>
        </w:tc>
      </w:tr>
      <w:tr w:rsidR="001F0F79" w:rsidRPr="001F0F79" w:rsidTr="007A461A">
        <w:trPr>
          <w:trHeight w:val="22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機場運作：極短時間的延誤，無直接損失</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586"/>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ind w:left="1200" w:hangingChars="500" w:hanging="1200"/>
              <w:jc w:val="both"/>
              <w:rPr>
                <w:rFonts w:ascii="Arial" w:eastAsia="標楷體" w:hAnsi="Arial" w:cs="Arial"/>
                <w:kern w:val="0"/>
                <w:szCs w:val="24"/>
              </w:rPr>
            </w:pPr>
            <w:r w:rsidRPr="001F0F79">
              <w:rPr>
                <w:rFonts w:ascii="Arial" w:eastAsia="標楷體" w:hAnsi="Arial" w:cs="Arial"/>
                <w:kern w:val="0"/>
                <w:szCs w:val="24"/>
              </w:rPr>
              <w:t>設</w:t>
            </w:r>
            <w:r w:rsidRPr="001F0F79">
              <w:rPr>
                <w:rFonts w:ascii="Arial" w:eastAsia="標楷體" w:hAnsi="Arial" w:cs="Arial"/>
                <w:kern w:val="0"/>
                <w:szCs w:val="24"/>
              </w:rPr>
              <w:t xml:space="preserve">    </w:t>
            </w:r>
            <w:r w:rsidRPr="001F0F79">
              <w:rPr>
                <w:rFonts w:ascii="Arial" w:eastAsia="標楷體" w:hAnsi="Arial" w:cs="Arial"/>
                <w:kern w:val="0"/>
                <w:szCs w:val="24"/>
              </w:rPr>
              <w:t>備：無損害，或極短時間技術性的延誤</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295"/>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媒體關注：未引起媒體關注</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r w:rsidR="001F0F79" w:rsidRPr="001F0F79" w:rsidTr="007A461A">
        <w:trPr>
          <w:trHeight w:val="330"/>
        </w:trPr>
        <w:tc>
          <w:tcPr>
            <w:tcW w:w="0" w:type="auto"/>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
                <w:bCs/>
                <w:kern w:val="0"/>
                <w:szCs w:val="24"/>
                <w:lang w:val="fr-CA"/>
              </w:rPr>
            </w:pPr>
          </w:p>
        </w:tc>
        <w:tc>
          <w:tcPr>
            <w:tcW w:w="0" w:type="auto"/>
            <w:vAlign w:val="center"/>
          </w:tcPr>
          <w:p w:rsidR="001F0F79" w:rsidRPr="001F0F79" w:rsidRDefault="001F0F79" w:rsidP="001F0F79">
            <w:pPr>
              <w:autoSpaceDE w:val="0"/>
              <w:autoSpaceDN w:val="0"/>
              <w:adjustRightInd w:val="0"/>
              <w:spacing w:line="400" w:lineRule="exact"/>
              <w:jc w:val="both"/>
              <w:rPr>
                <w:rFonts w:ascii="Arial" w:eastAsia="標楷體" w:hAnsi="Arial" w:cs="Arial"/>
                <w:kern w:val="0"/>
                <w:szCs w:val="24"/>
              </w:rPr>
            </w:pPr>
            <w:r w:rsidRPr="001F0F79">
              <w:rPr>
                <w:rFonts w:ascii="Arial" w:eastAsia="標楷體" w:hAnsi="Arial" w:cs="Arial"/>
                <w:kern w:val="0"/>
                <w:szCs w:val="24"/>
              </w:rPr>
              <w:t>公眾信心：民眾信心未受影響</w:t>
            </w:r>
          </w:p>
        </w:tc>
        <w:tc>
          <w:tcPr>
            <w:tcW w:w="0" w:type="auto"/>
            <w:vMerge/>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r>
    </w:tbl>
    <w:p w:rsidR="001F0F79" w:rsidRPr="001F0F79" w:rsidRDefault="00AE4D77" w:rsidP="001F0F79">
      <w:pPr>
        <w:autoSpaceDE w:val="0"/>
        <w:autoSpaceDN w:val="0"/>
        <w:adjustRightInd w:val="0"/>
        <w:spacing w:beforeLines="50" w:before="120" w:afterLines="50" w:after="120" w:line="400" w:lineRule="exact"/>
        <w:ind w:leftChars="600" w:left="1720" w:hangingChars="100" w:hanging="280"/>
        <w:jc w:val="both"/>
        <w:rPr>
          <w:rFonts w:ascii="Arial" w:eastAsia="標楷體" w:hAnsi="Arial" w:cs="Arial"/>
          <w:kern w:val="0"/>
          <w:sz w:val="28"/>
          <w:szCs w:val="28"/>
        </w:rPr>
      </w:pPr>
      <w:r>
        <w:rPr>
          <w:rFonts w:ascii="Arial" w:eastAsia="標楷體" w:hAnsi="Arial" w:cs="Arial"/>
          <w:kern w:val="0"/>
          <w:sz w:val="28"/>
          <w:szCs w:val="28"/>
        </w:rPr>
        <w:t>3</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安全風險評估矩陣</w:t>
      </w:r>
      <w:r w:rsidR="001F0F79" w:rsidRPr="001F0F79">
        <w:rPr>
          <w:rFonts w:ascii="Arial" w:eastAsia="標楷體" w:hAnsi="Arial" w:cs="Arial"/>
          <w:kern w:val="0"/>
          <w:sz w:val="28"/>
          <w:szCs w:val="28"/>
        </w:rPr>
        <w:t>(Safety Risk Assessment Matrix)</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gridCol w:w="1134"/>
        <w:gridCol w:w="1134"/>
        <w:gridCol w:w="1134"/>
      </w:tblGrid>
      <w:tr w:rsidR="001F0F79" w:rsidRPr="001F0F79" w:rsidTr="007A461A">
        <w:trPr>
          <w:cantSplit/>
          <w:trHeight w:val="309"/>
        </w:trPr>
        <w:tc>
          <w:tcPr>
            <w:tcW w:w="1134" w:type="dxa"/>
            <w:vMerge w:val="restart"/>
            <w:shd w:val="clear" w:color="auto" w:fill="auto"/>
            <w:vAlign w:val="center"/>
          </w:tcPr>
          <w:p w:rsidR="001F0F79" w:rsidRPr="001F0F79" w:rsidRDefault="000C766A" w:rsidP="001F0F79">
            <w:pPr>
              <w:autoSpaceDE w:val="0"/>
              <w:autoSpaceDN w:val="0"/>
              <w:adjustRightInd w:val="0"/>
              <w:spacing w:line="400" w:lineRule="exact"/>
              <w:ind w:leftChars="30" w:left="72"/>
              <w:jc w:val="center"/>
              <w:rPr>
                <w:rFonts w:ascii="Arial" w:eastAsia="標楷體" w:hAnsi="Arial" w:cs="Arial"/>
                <w:kern w:val="0"/>
                <w:szCs w:val="24"/>
              </w:rPr>
            </w:pPr>
            <w:r>
              <w:rPr>
                <w:rFonts w:ascii="Arial" w:eastAsia="標楷體" w:hAnsi="Arial" w:cs="Arial"/>
                <w:kern w:val="0"/>
                <w:szCs w:val="24"/>
              </w:rPr>
              <w:t>安全風險之</w:t>
            </w:r>
            <w:r>
              <w:rPr>
                <w:rFonts w:ascii="Arial" w:eastAsia="標楷體" w:hAnsi="Arial" w:cs="Arial" w:hint="eastAsia"/>
                <w:kern w:val="0"/>
                <w:szCs w:val="24"/>
              </w:rPr>
              <w:t>可能</w:t>
            </w:r>
            <w:r w:rsidR="001F0F79" w:rsidRPr="001F0F79">
              <w:rPr>
                <w:rFonts w:ascii="Arial" w:eastAsia="標楷體" w:hAnsi="Arial" w:cs="Arial"/>
                <w:kern w:val="0"/>
                <w:szCs w:val="24"/>
              </w:rPr>
              <w:t>性</w:t>
            </w:r>
          </w:p>
        </w:tc>
        <w:tc>
          <w:tcPr>
            <w:tcW w:w="5670" w:type="dxa"/>
            <w:gridSpan w:val="5"/>
            <w:shd w:val="clear" w:color="auto" w:fill="auto"/>
            <w:vAlign w:val="center"/>
          </w:tcPr>
          <w:p w:rsidR="001F0F79" w:rsidRPr="001F0F79" w:rsidRDefault="000C766A"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r>
              <w:rPr>
                <w:rFonts w:ascii="Arial" w:eastAsia="標楷體" w:hAnsi="Arial" w:cs="Arial"/>
                <w:kern w:val="0"/>
                <w:szCs w:val="24"/>
              </w:rPr>
              <w:t>安全風險之</w:t>
            </w:r>
            <w:r>
              <w:rPr>
                <w:rFonts w:ascii="Arial" w:eastAsia="標楷體" w:hAnsi="Arial" w:cs="Arial" w:hint="eastAsia"/>
                <w:kern w:val="0"/>
                <w:szCs w:val="24"/>
              </w:rPr>
              <w:t>嚴重</w:t>
            </w:r>
            <w:r w:rsidR="001F0F79" w:rsidRPr="001F0F79">
              <w:rPr>
                <w:rFonts w:ascii="Arial" w:eastAsia="標楷體" w:hAnsi="Arial" w:cs="Arial"/>
                <w:kern w:val="0"/>
                <w:szCs w:val="24"/>
              </w:rPr>
              <w:t>性</w:t>
            </w:r>
          </w:p>
        </w:tc>
      </w:tr>
      <w:tr w:rsidR="001F0F79" w:rsidRPr="001F0F79" w:rsidTr="007A461A">
        <w:trPr>
          <w:cantSplit/>
          <w:trHeight w:val="334"/>
        </w:trPr>
        <w:tc>
          <w:tcPr>
            <w:tcW w:w="1134" w:type="dxa"/>
            <w:vMerge/>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Cs w:val="24"/>
              </w:rPr>
            </w:pPr>
          </w:p>
        </w:tc>
        <w:tc>
          <w:tcPr>
            <w:tcW w:w="1134" w:type="dxa"/>
            <w:tcBorders>
              <w:bottom w:val="single" w:sz="4" w:space="0" w:color="auto"/>
            </w:tcBorders>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A</w:t>
            </w:r>
          </w:p>
        </w:tc>
        <w:tc>
          <w:tcPr>
            <w:tcW w:w="1134" w:type="dxa"/>
            <w:tcBorders>
              <w:bottom w:val="single" w:sz="4" w:space="0" w:color="auto"/>
            </w:tcBorders>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B</w:t>
            </w:r>
          </w:p>
        </w:tc>
        <w:tc>
          <w:tcPr>
            <w:tcW w:w="1134" w:type="dxa"/>
            <w:tcBorders>
              <w:bottom w:val="single" w:sz="4" w:space="0" w:color="auto"/>
            </w:tcBorders>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C</w:t>
            </w:r>
          </w:p>
        </w:tc>
        <w:tc>
          <w:tcPr>
            <w:tcW w:w="1134" w:type="dxa"/>
            <w:tcBorders>
              <w:bottom w:val="single" w:sz="4" w:space="0" w:color="auto"/>
            </w:tcBorders>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D</w:t>
            </w:r>
          </w:p>
        </w:tc>
        <w:tc>
          <w:tcPr>
            <w:tcW w:w="1134" w:type="dxa"/>
            <w:tcBorders>
              <w:bottom w:val="single" w:sz="4" w:space="0" w:color="auto"/>
            </w:tcBorders>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E</w:t>
            </w:r>
          </w:p>
        </w:tc>
      </w:tr>
      <w:tr w:rsidR="001F0F79" w:rsidRPr="001F0F79" w:rsidTr="007A461A">
        <w:trPr>
          <w:cantSplit/>
          <w:trHeight w:val="397"/>
        </w:trPr>
        <w:tc>
          <w:tcPr>
            <w:tcW w:w="1134"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5</w:t>
            </w:r>
          </w:p>
        </w:tc>
        <w:tc>
          <w:tcPr>
            <w:tcW w:w="1134" w:type="dxa"/>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a"/>
                <w:attr w:name="SourceValue" w:val="5"/>
                <w:attr w:name="HasSpace" w:val="False"/>
                <w:attr w:name="Negative" w:val="False"/>
                <w:attr w:name="NumberType" w:val="1"/>
                <w:attr w:name="TCSC" w:val="0"/>
              </w:smartTagPr>
              <w:r w:rsidRPr="001F0F79">
                <w:rPr>
                  <w:rFonts w:ascii="Arial" w:eastAsia="標楷體" w:hAnsi="Arial" w:cs="Arial"/>
                  <w:b/>
                  <w:kern w:val="0"/>
                  <w:szCs w:val="24"/>
                </w:rPr>
                <w:t>5A</w:t>
              </w:r>
            </w:smartTag>
          </w:p>
        </w:tc>
        <w:tc>
          <w:tcPr>
            <w:tcW w:w="1134" w:type="dxa"/>
            <w:tcBorders>
              <w:bottom w:val="single" w:sz="4" w:space="0" w:color="auto"/>
            </w:tcBorders>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5B</w:t>
            </w:r>
          </w:p>
        </w:tc>
        <w:tc>
          <w:tcPr>
            <w:tcW w:w="1134" w:type="dxa"/>
            <w:tcBorders>
              <w:bottom w:val="single" w:sz="4" w:space="0" w:color="auto"/>
            </w:tcBorders>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C"/>
                <w:attr w:name="SourceValue" w:val="5"/>
                <w:attr w:name="HasSpace" w:val="False"/>
                <w:attr w:name="Negative" w:val="False"/>
                <w:attr w:name="NumberType" w:val="1"/>
                <w:attr w:name="TCSC" w:val="0"/>
              </w:smartTagPr>
              <w:r w:rsidRPr="001F0F79">
                <w:rPr>
                  <w:rFonts w:ascii="Arial" w:eastAsia="標楷體" w:hAnsi="Arial" w:cs="Arial"/>
                  <w:b/>
                  <w:kern w:val="0"/>
                  <w:szCs w:val="24"/>
                </w:rPr>
                <w:t>5C</w:t>
              </w:r>
            </w:smartTag>
          </w:p>
        </w:tc>
        <w:tc>
          <w:tcPr>
            <w:tcW w:w="1134" w:type="dxa"/>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5D</w:t>
            </w:r>
          </w:p>
        </w:tc>
        <w:tc>
          <w:tcPr>
            <w:tcW w:w="1134" w:type="dxa"/>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5E</w:t>
            </w:r>
          </w:p>
        </w:tc>
      </w:tr>
      <w:tr w:rsidR="001F0F79" w:rsidRPr="001F0F79" w:rsidTr="007A461A">
        <w:trPr>
          <w:cantSplit/>
          <w:trHeight w:val="397"/>
        </w:trPr>
        <w:tc>
          <w:tcPr>
            <w:tcW w:w="1134"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4</w:t>
            </w:r>
          </w:p>
        </w:tc>
        <w:tc>
          <w:tcPr>
            <w:tcW w:w="1134" w:type="dxa"/>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a"/>
                <w:attr w:name="SourceValue" w:val="4"/>
                <w:attr w:name="HasSpace" w:val="False"/>
                <w:attr w:name="Negative" w:val="False"/>
                <w:attr w:name="NumberType" w:val="1"/>
                <w:attr w:name="TCSC" w:val="0"/>
              </w:smartTagPr>
              <w:r w:rsidRPr="001F0F79">
                <w:rPr>
                  <w:rFonts w:ascii="Arial" w:eastAsia="標楷體" w:hAnsi="Arial" w:cs="Arial"/>
                  <w:b/>
                  <w:kern w:val="0"/>
                  <w:szCs w:val="24"/>
                </w:rPr>
                <w:t>4A</w:t>
              </w:r>
            </w:smartTag>
          </w:p>
        </w:tc>
        <w:tc>
          <w:tcPr>
            <w:tcW w:w="1134" w:type="dxa"/>
            <w:tcBorders>
              <w:bottom w:val="single" w:sz="4" w:space="0" w:color="auto"/>
            </w:tcBorders>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4B</w:t>
            </w:r>
          </w:p>
        </w:tc>
        <w:tc>
          <w:tcPr>
            <w:tcW w:w="1134" w:type="dxa"/>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C"/>
                <w:attr w:name="SourceValue" w:val="4"/>
                <w:attr w:name="HasSpace" w:val="False"/>
                <w:attr w:name="Negative" w:val="False"/>
                <w:attr w:name="NumberType" w:val="1"/>
                <w:attr w:name="TCSC" w:val="0"/>
              </w:smartTagPr>
              <w:r w:rsidRPr="001F0F79">
                <w:rPr>
                  <w:rFonts w:ascii="Arial" w:eastAsia="標楷體" w:hAnsi="Arial" w:cs="Arial"/>
                  <w:b/>
                  <w:kern w:val="0"/>
                  <w:szCs w:val="24"/>
                </w:rPr>
                <w:t>4C</w:t>
              </w:r>
            </w:smartTag>
          </w:p>
        </w:tc>
        <w:tc>
          <w:tcPr>
            <w:tcW w:w="1134" w:type="dxa"/>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4D</w:t>
            </w:r>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4E</w:t>
            </w:r>
          </w:p>
        </w:tc>
      </w:tr>
      <w:tr w:rsidR="001F0F79" w:rsidRPr="001F0F79" w:rsidTr="007A461A">
        <w:trPr>
          <w:cantSplit/>
          <w:trHeight w:val="397"/>
        </w:trPr>
        <w:tc>
          <w:tcPr>
            <w:tcW w:w="1134"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3</w:t>
            </w:r>
          </w:p>
        </w:tc>
        <w:tc>
          <w:tcPr>
            <w:tcW w:w="1134" w:type="dxa"/>
            <w:tcBorders>
              <w:bottom w:val="single" w:sz="4" w:space="0" w:color="auto"/>
            </w:tcBorders>
            <w:shd w:val="clear" w:color="auto" w:fill="FF00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1F0F79">
                <w:rPr>
                  <w:rFonts w:ascii="Arial" w:eastAsia="標楷體" w:hAnsi="Arial" w:cs="Arial"/>
                  <w:b/>
                  <w:kern w:val="0"/>
                  <w:szCs w:val="24"/>
                </w:rPr>
                <w:t>3A</w:t>
              </w:r>
            </w:smartTag>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3B</w:t>
            </w:r>
          </w:p>
        </w:tc>
        <w:tc>
          <w:tcPr>
            <w:tcW w:w="1134" w:type="dxa"/>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C"/>
                <w:attr w:name="SourceValue" w:val="3"/>
                <w:attr w:name="HasSpace" w:val="False"/>
                <w:attr w:name="Negative" w:val="False"/>
                <w:attr w:name="NumberType" w:val="1"/>
                <w:attr w:name="TCSC" w:val="0"/>
              </w:smartTagPr>
              <w:r w:rsidRPr="001F0F79">
                <w:rPr>
                  <w:rFonts w:ascii="Arial" w:eastAsia="標楷體" w:hAnsi="Arial" w:cs="Arial"/>
                  <w:b/>
                  <w:kern w:val="0"/>
                  <w:szCs w:val="24"/>
                </w:rPr>
                <w:t>3C</w:t>
              </w:r>
            </w:smartTag>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3D</w:t>
            </w:r>
          </w:p>
        </w:tc>
        <w:tc>
          <w:tcPr>
            <w:tcW w:w="1134" w:type="dxa"/>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3E</w:t>
            </w:r>
          </w:p>
        </w:tc>
      </w:tr>
      <w:tr w:rsidR="001F0F79" w:rsidRPr="001F0F79" w:rsidTr="007A461A">
        <w:trPr>
          <w:cantSplit/>
          <w:trHeight w:val="397"/>
        </w:trPr>
        <w:tc>
          <w:tcPr>
            <w:tcW w:w="1134"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2</w:t>
            </w:r>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TCSC" w:val="0"/>
                <w:attr w:name="NumberType" w:val="1"/>
                <w:attr w:name="Negative" w:val="False"/>
                <w:attr w:name="HasSpace" w:val="False"/>
                <w:attr w:name="SourceValue" w:val="2"/>
                <w:attr w:name="UnitName" w:val="a"/>
              </w:smartTagPr>
              <w:r w:rsidRPr="001F0F79">
                <w:rPr>
                  <w:rFonts w:ascii="Arial" w:eastAsia="標楷體" w:hAnsi="Arial" w:cs="Arial"/>
                  <w:b/>
                  <w:kern w:val="0"/>
                  <w:szCs w:val="24"/>
                </w:rPr>
                <w:t>2A</w:t>
              </w:r>
            </w:smartTag>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2B</w:t>
            </w:r>
          </w:p>
        </w:tc>
        <w:tc>
          <w:tcPr>
            <w:tcW w:w="1134" w:type="dxa"/>
            <w:tcBorders>
              <w:bottom w:val="single" w:sz="4" w:space="0" w:color="auto"/>
            </w:tcBorders>
            <w:shd w:val="clear" w:color="auto" w:fill="FFFF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TCSC" w:val="0"/>
                <w:attr w:name="NumberType" w:val="1"/>
                <w:attr w:name="Negative" w:val="False"/>
                <w:attr w:name="HasSpace" w:val="False"/>
                <w:attr w:name="SourceValue" w:val="2"/>
                <w:attr w:name="UnitName" w:val="C"/>
              </w:smartTagPr>
              <w:r w:rsidRPr="001F0F79">
                <w:rPr>
                  <w:rFonts w:ascii="Arial" w:eastAsia="標楷體" w:hAnsi="Arial" w:cs="Arial"/>
                  <w:b/>
                  <w:kern w:val="0"/>
                  <w:szCs w:val="24"/>
                </w:rPr>
                <w:t>2C</w:t>
              </w:r>
            </w:smartTag>
          </w:p>
        </w:tc>
        <w:tc>
          <w:tcPr>
            <w:tcW w:w="1134" w:type="dxa"/>
            <w:tcBorders>
              <w:bottom w:val="single" w:sz="4" w:space="0" w:color="auto"/>
            </w:tcBorders>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2D</w:t>
            </w:r>
          </w:p>
        </w:tc>
        <w:tc>
          <w:tcPr>
            <w:tcW w:w="1134" w:type="dxa"/>
            <w:tcBorders>
              <w:bottom w:val="single" w:sz="4" w:space="0" w:color="auto"/>
            </w:tcBorders>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2E</w:t>
            </w:r>
          </w:p>
        </w:tc>
      </w:tr>
      <w:tr w:rsidR="001F0F79" w:rsidRPr="001F0F79" w:rsidTr="007A461A">
        <w:trPr>
          <w:cantSplit/>
          <w:trHeight w:val="397"/>
        </w:trPr>
        <w:tc>
          <w:tcPr>
            <w:tcW w:w="1134" w:type="dxa"/>
            <w:shd w:val="clear" w:color="auto" w:fill="auto"/>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1</w:t>
            </w:r>
          </w:p>
        </w:tc>
        <w:tc>
          <w:tcPr>
            <w:tcW w:w="1134" w:type="dxa"/>
            <w:shd w:val="clear" w:color="auto" w:fill="33CC33"/>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UnitName" w:val="a"/>
                <w:attr w:name="SourceValue" w:val="1"/>
                <w:attr w:name="HasSpace" w:val="False"/>
                <w:attr w:name="Negative" w:val="False"/>
                <w:attr w:name="NumberType" w:val="1"/>
                <w:attr w:name="TCSC" w:val="0"/>
              </w:smartTagPr>
              <w:r w:rsidRPr="001F0F79">
                <w:rPr>
                  <w:rFonts w:ascii="Arial" w:eastAsia="標楷體" w:hAnsi="Arial" w:cs="Arial"/>
                  <w:b/>
                  <w:kern w:val="0"/>
                  <w:szCs w:val="24"/>
                </w:rPr>
                <w:t>1A</w:t>
              </w:r>
            </w:smartTag>
          </w:p>
        </w:tc>
        <w:tc>
          <w:tcPr>
            <w:tcW w:w="1134" w:type="dxa"/>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1B</w:t>
            </w:r>
          </w:p>
        </w:tc>
        <w:tc>
          <w:tcPr>
            <w:tcW w:w="1134" w:type="dxa"/>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smartTag w:uri="urn:schemas-microsoft-com:office:smarttags" w:element="chmetcnv">
              <w:smartTagPr>
                <w:attr w:name="TCSC" w:val="0"/>
                <w:attr w:name="NumberType" w:val="1"/>
                <w:attr w:name="Negative" w:val="False"/>
                <w:attr w:name="HasSpace" w:val="False"/>
                <w:attr w:name="SourceValue" w:val="1"/>
                <w:attr w:name="UnitName" w:val="C"/>
              </w:smartTagPr>
              <w:r w:rsidRPr="001F0F79">
                <w:rPr>
                  <w:rFonts w:ascii="Arial" w:eastAsia="標楷體" w:hAnsi="Arial" w:cs="Arial"/>
                  <w:b/>
                  <w:kern w:val="0"/>
                  <w:szCs w:val="24"/>
                </w:rPr>
                <w:t>1C</w:t>
              </w:r>
            </w:smartTag>
          </w:p>
        </w:tc>
        <w:tc>
          <w:tcPr>
            <w:tcW w:w="1134" w:type="dxa"/>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1D</w:t>
            </w:r>
          </w:p>
        </w:tc>
        <w:tc>
          <w:tcPr>
            <w:tcW w:w="1134" w:type="dxa"/>
            <w:shd w:val="clear" w:color="auto" w:fill="00CC00"/>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b/>
                <w:kern w:val="0"/>
                <w:szCs w:val="24"/>
              </w:rPr>
            </w:pPr>
            <w:r w:rsidRPr="001F0F79">
              <w:rPr>
                <w:rFonts w:ascii="Arial" w:eastAsia="標楷體" w:hAnsi="Arial" w:cs="Arial"/>
                <w:b/>
                <w:kern w:val="0"/>
                <w:szCs w:val="24"/>
              </w:rPr>
              <w:t>1E</w:t>
            </w:r>
          </w:p>
        </w:tc>
      </w:tr>
    </w:tbl>
    <w:p w:rsidR="001F0F79" w:rsidRPr="001F0F79" w:rsidRDefault="001F0F79" w:rsidP="001F0F79">
      <w:pPr>
        <w:autoSpaceDE w:val="0"/>
        <w:autoSpaceDN w:val="0"/>
        <w:adjustRightInd w:val="0"/>
        <w:spacing w:beforeLines="50" w:before="120" w:afterLines="50" w:after="120" w:line="400" w:lineRule="exact"/>
        <w:ind w:firstLineChars="557" w:firstLine="1560"/>
        <w:rPr>
          <w:rFonts w:ascii="Arial" w:eastAsia="標楷體" w:hAnsi="Arial" w:cs="Arial"/>
          <w:kern w:val="0"/>
          <w:sz w:val="28"/>
          <w:szCs w:val="28"/>
        </w:rPr>
      </w:pPr>
    </w:p>
    <w:p w:rsidR="001F0F79" w:rsidRPr="001F0F79" w:rsidRDefault="001F0F79" w:rsidP="001F0F79">
      <w:pPr>
        <w:autoSpaceDE w:val="0"/>
        <w:autoSpaceDN w:val="0"/>
        <w:adjustRightInd w:val="0"/>
        <w:spacing w:beforeLines="50" w:before="120" w:afterLines="50" w:after="120" w:line="400" w:lineRule="exact"/>
        <w:ind w:firstLineChars="557" w:firstLine="1560"/>
        <w:rPr>
          <w:rFonts w:ascii="Arial" w:eastAsia="標楷體" w:hAnsi="Arial" w:cs="Arial"/>
          <w:kern w:val="0"/>
          <w:sz w:val="28"/>
          <w:szCs w:val="28"/>
        </w:rPr>
      </w:pPr>
    </w:p>
    <w:p w:rsidR="001F0F79" w:rsidRPr="001F0F79" w:rsidRDefault="00AE4D77" w:rsidP="001F0F79">
      <w:pPr>
        <w:autoSpaceDE w:val="0"/>
        <w:autoSpaceDN w:val="0"/>
        <w:adjustRightInd w:val="0"/>
        <w:spacing w:beforeLines="50" w:before="120" w:afterLines="50" w:after="120" w:line="400" w:lineRule="exact"/>
        <w:ind w:firstLineChars="557" w:firstLine="1560"/>
        <w:rPr>
          <w:rFonts w:ascii="Arial" w:eastAsia="標楷體" w:hAnsi="Arial" w:cs="Arial"/>
          <w:kern w:val="0"/>
          <w:sz w:val="28"/>
          <w:szCs w:val="28"/>
        </w:rPr>
      </w:pPr>
      <w:r>
        <w:rPr>
          <w:rFonts w:ascii="Arial" w:eastAsia="標楷體" w:hAnsi="Arial" w:cs="Arial"/>
          <w:kern w:val="0"/>
          <w:sz w:val="28"/>
          <w:szCs w:val="28"/>
        </w:rPr>
        <w:t>4</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安全風險容忍度矩陣</w:t>
      </w:r>
      <w:r w:rsidR="001F0F79" w:rsidRPr="001F0F79">
        <w:rPr>
          <w:rFonts w:ascii="Arial" w:eastAsia="標楷體" w:hAnsi="Arial" w:cs="Arial"/>
          <w:kern w:val="0"/>
          <w:sz w:val="28"/>
          <w:szCs w:val="28"/>
        </w:rPr>
        <w:t>(Safety Risk Tolerability Matrix)</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gridCol w:w="2153"/>
      </w:tblGrid>
      <w:tr w:rsidR="001F0F79" w:rsidRPr="001F0F79" w:rsidTr="007A461A">
        <w:tc>
          <w:tcPr>
            <w:tcW w:w="2340" w:type="dxa"/>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Pr>
                <w:rFonts w:ascii="Arial" w:eastAsia="標楷體" w:hAnsi="Arial" w:cs="Arial"/>
                <w:bCs/>
                <w:noProof/>
                <w:kern w:val="0"/>
                <w:sz w:val="28"/>
                <w:szCs w:val="28"/>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387350</wp:posOffset>
                      </wp:positionV>
                      <wp:extent cx="1485900" cy="2595245"/>
                      <wp:effectExtent l="13335" t="5080" r="15240" b="28575"/>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595245"/>
                                <a:chOff x="3501" y="10358"/>
                                <a:chExt cx="2340" cy="4087"/>
                              </a:xfrm>
                            </wpg:grpSpPr>
                            <wps:wsp>
                              <wps:cNvPr id="2" name="AutoShape 4"/>
                              <wps:cNvSpPr>
                                <a:spLocks noChangeArrowheads="1"/>
                              </wps:cNvSpPr>
                              <wps:spPr bwMode="auto">
                                <a:xfrm flipV="1">
                                  <a:off x="3501" y="10358"/>
                                  <a:ext cx="2340" cy="4087"/>
                                </a:xfrm>
                                <a:prstGeom prst="triangle">
                                  <a:avLst>
                                    <a:gd name="adj" fmla="val 490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5"/>
                              <wps:cNvSpPr txBox="1">
                                <a:spLocks noChangeArrowheads="1"/>
                              </wps:cNvSpPr>
                              <wps:spPr bwMode="auto">
                                <a:xfrm>
                                  <a:off x="4241" y="13067"/>
                                  <a:ext cx="90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F79" w:rsidRPr="00C34785" w:rsidRDefault="001F0F79" w:rsidP="001F0F79">
                                    <w:pPr>
                                      <w:spacing w:line="240" w:lineRule="exact"/>
                                    </w:pPr>
                                    <w:r w:rsidRPr="00C34785">
                                      <w:rPr>
                                        <w:rFonts w:hint="eastAsia"/>
                                      </w:rPr>
                                      <w:t>可接</w:t>
                                    </w:r>
                                  </w:p>
                                  <w:p w:rsidR="001F0F79" w:rsidRPr="00C34785" w:rsidRDefault="001F0F79" w:rsidP="001F0F79">
                                    <w:pPr>
                                      <w:spacing w:line="240" w:lineRule="exact"/>
                                    </w:pPr>
                                    <w:r w:rsidRPr="00C34785">
                                      <w:rPr>
                                        <w:rFonts w:hint="eastAsia"/>
                                      </w:rPr>
                                      <w:t>受區</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4046" y="11981"/>
                                  <a:ext cx="12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F79" w:rsidRPr="00C34785" w:rsidRDefault="001F0F79" w:rsidP="001F0F79">
                                    <w:pPr>
                                      <w:spacing w:line="240" w:lineRule="exact"/>
                                      <w:jc w:val="center"/>
                                      <w:rPr>
                                        <w:sz w:val="22"/>
                                      </w:rPr>
                                    </w:pPr>
                                    <w:r w:rsidRPr="00C34785">
                                      <w:rPr>
                                        <w:rFonts w:hint="eastAsia"/>
                                        <w:sz w:val="22"/>
                                      </w:rPr>
                                      <w:t>可容忍區</w:t>
                                    </w:r>
                                  </w:p>
                                </w:txbxContent>
                              </wps:txbx>
                              <wps:bodyPr rot="0" vert="horz" wrap="square" lIns="91440" tIns="45720" rIns="91440" bIns="45720" anchor="t" anchorCtr="0" upright="1">
                                <a:noAutofit/>
                              </wps:bodyPr>
                            </wps:wsp>
                            <wps:wsp>
                              <wps:cNvPr id="5" name="Text Box 7"/>
                              <wps:cNvSpPr txBox="1">
                                <a:spLocks noChangeArrowheads="1"/>
                              </wps:cNvSpPr>
                              <wps:spPr bwMode="auto">
                                <a:xfrm>
                                  <a:off x="3861" y="10718"/>
                                  <a:ext cx="1448"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F79" w:rsidRPr="00C34785" w:rsidRDefault="001F0F79" w:rsidP="001F0F79">
                                    <w:pPr>
                                      <w:spacing w:line="240" w:lineRule="exact"/>
                                      <w:jc w:val="center"/>
                                      <w:rPr>
                                        <w:sz w:val="22"/>
                                      </w:rPr>
                                    </w:pPr>
                                    <w:r w:rsidRPr="00C34785">
                                      <w:rPr>
                                        <w:rFonts w:hint="eastAsia"/>
                                        <w:sz w:val="22"/>
                                      </w:rPr>
                                      <w:t>不可容忍區</w:t>
                                    </w:r>
                                  </w:p>
                                </w:txbxContent>
                              </wps:txbx>
                              <wps:bodyPr rot="0" vert="horz" wrap="square" lIns="91440" tIns="45720" rIns="91440" bIns="45720" anchor="t" anchorCtr="0" upright="1">
                                <a:noAutofit/>
                              </wps:bodyPr>
                            </wps:wsp>
                            <wps:wsp>
                              <wps:cNvPr id="6" name="Line 8"/>
                              <wps:cNvCnPr/>
                              <wps:spPr bwMode="auto">
                                <a:xfrm>
                                  <a:off x="4278" y="13058"/>
                                  <a:ext cx="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wps:spPr bwMode="auto">
                                <a:xfrm>
                                  <a:off x="3861" y="1143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26" style="position:absolute;left:0;text-align:left;margin-left:-5.4pt;margin-top:30.5pt;width:117pt;height:204.35pt;z-index:251660288" coordorigin="3501,10358" coordsize="2340,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7" type="#_x0000_t5" style="position:absolute;left:3501;top:10358;width:2340;height:408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DC8EA&#10;AADaAAAADwAAAGRycy9kb3ducmV2LnhtbESP0YrCMBRE3xf8h3AF39bUPohbjSKiKAjiqh9waa5t&#10;sbmpTWzr3xtB8HGYmTPMbNGZUjRUu8KygtEwAkGcWl1wpuBy3vxOQDiPrLG0TAqe5GAx7/3MMNG2&#10;5X9qTj4TAcIuQQW591UipUtzMuiGtiIO3tXWBn2QdSZ1jW2Am1LGUTSWBgsOCzlWtMopvZ0eRgGm&#10;42Z1O6xHx+veny/tNr4//oxSg363nILw1Plv+NPeaQUxvK+EG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AwvBAAAA2gAAAA8AAAAAAAAAAAAAAAAAmAIAAGRycy9kb3du&#10;cmV2LnhtbFBLBQYAAAAABAAEAPUAAACGAwAAAAA=&#10;" adj="10600"/>
                      <v:shapetype id="_x0000_t202" coordsize="21600,21600" o:spt="202" path="m,l,21600r21600,l21600,xe">
                        <v:stroke joinstyle="miter"/>
                        <v:path gradientshapeok="t" o:connecttype="rect"/>
                      </v:shapetype>
                      <v:shape id="Text Box 5" o:spid="_x0000_s1028" type="#_x0000_t202" style="position:absolute;left:4241;top:13067;width:90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1F0F79" w:rsidRPr="00C34785" w:rsidRDefault="001F0F79" w:rsidP="001F0F79">
                              <w:pPr>
                                <w:spacing w:line="240" w:lineRule="exact"/>
                                <w:rPr>
                                  <w:rFonts w:hint="eastAsia"/>
                                </w:rPr>
                              </w:pPr>
                              <w:r w:rsidRPr="00C34785">
                                <w:rPr>
                                  <w:rFonts w:hint="eastAsia"/>
                                </w:rPr>
                                <w:t>可接</w:t>
                              </w:r>
                            </w:p>
                            <w:p w:rsidR="001F0F79" w:rsidRPr="00C34785" w:rsidRDefault="001F0F79" w:rsidP="001F0F79">
                              <w:pPr>
                                <w:spacing w:line="240" w:lineRule="exact"/>
                                <w:rPr>
                                  <w:rFonts w:hint="eastAsia"/>
                                </w:rPr>
                              </w:pPr>
                              <w:r w:rsidRPr="00C34785">
                                <w:rPr>
                                  <w:rFonts w:hint="eastAsia"/>
                                </w:rPr>
                                <w:t>受區</w:t>
                              </w:r>
                            </w:p>
                          </w:txbxContent>
                        </v:textbox>
                      </v:shape>
                      <v:shape id="Text Box 6" o:spid="_x0000_s1029" type="#_x0000_t202" style="position:absolute;left:4046;top:11981;width:1282;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1F0F79" w:rsidRPr="00C34785" w:rsidRDefault="001F0F79" w:rsidP="001F0F79">
                              <w:pPr>
                                <w:spacing w:line="240" w:lineRule="exact"/>
                                <w:jc w:val="center"/>
                                <w:rPr>
                                  <w:rFonts w:hint="eastAsia"/>
                                  <w:sz w:val="22"/>
                                </w:rPr>
                              </w:pPr>
                              <w:r w:rsidRPr="00C34785">
                                <w:rPr>
                                  <w:rFonts w:hint="eastAsia"/>
                                  <w:sz w:val="22"/>
                                </w:rPr>
                                <w:t>可容忍區</w:t>
                              </w:r>
                            </w:p>
                          </w:txbxContent>
                        </v:textbox>
                      </v:shape>
                      <v:shape id="Text Box 7" o:spid="_x0000_s1030" type="#_x0000_t202" style="position:absolute;left:3861;top:10718;width:144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1F0F79" w:rsidRPr="00C34785" w:rsidRDefault="001F0F79" w:rsidP="001F0F79">
                              <w:pPr>
                                <w:spacing w:line="240" w:lineRule="exact"/>
                                <w:jc w:val="center"/>
                                <w:rPr>
                                  <w:rFonts w:hint="eastAsia"/>
                                  <w:sz w:val="22"/>
                                </w:rPr>
                              </w:pPr>
                              <w:r w:rsidRPr="00C34785">
                                <w:rPr>
                                  <w:rFonts w:hint="eastAsia"/>
                                  <w:sz w:val="22"/>
                                </w:rPr>
                                <w:t>不可容忍區</w:t>
                              </w:r>
                            </w:p>
                          </w:txbxContent>
                        </v:textbox>
                      </v:shape>
                      <v:line id="Line 8" o:spid="_x0000_s1031" style="position:absolute;visibility:visible;mso-wrap-style:square" from="4278,13058" to="5058,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9" o:spid="_x0000_s1032" style="position:absolute;visibility:visible;mso-wrap-style:square" from="3861,11438" to="5481,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group>
                  </w:pict>
                </mc:Fallback>
              </mc:AlternateContent>
            </w:r>
            <w:r w:rsidRPr="001F0F79">
              <w:rPr>
                <w:rFonts w:ascii="Arial" w:eastAsia="標楷體" w:hAnsi="Arial" w:cs="Arial"/>
                <w:kern w:val="0"/>
                <w:sz w:val="28"/>
                <w:szCs w:val="28"/>
              </w:rPr>
              <w:t>容忍度等級</w:t>
            </w:r>
          </w:p>
        </w:tc>
        <w:tc>
          <w:tcPr>
            <w:tcW w:w="2160" w:type="dxa"/>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評估風險指數</w:t>
            </w:r>
          </w:p>
        </w:tc>
        <w:tc>
          <w:tcPr>
            <w:tcW w:w="2153" w:type="dxa"/>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kern w:val="0"/>
                <w:sz w:val="28"/>
                <w:szCs w:val="28"/>
              </w:rPr>
            </w:pPr>
            <w:r w:rsidRPr="001F0F79">
              <w:rPr>
                <w:rFonts w:ascii="Arial" w:eastAsia="標楷體" w:hAnsi="Arial" w:cs="Arial"/>
                <w:kern w:val="0"/>
                <w:sz w:val="28"/>
                <w:szCs w:val="28"/>
              </w:rPr>
              <w:t>容忍度等級</w:t>
            </w:r>
          </w:p>
        </w:tc>
      </w:tr>
      <w:tr w:rsidR="001F0F79" w:rsidRPr="001F0F79" w:rsidTr="007A461A">
        <w:trPr>
          <w:trHeight w:val="1008"/>
        </w:trPr>
        <w:tc>
          <w:tcPr>
            <w:tcW w:w="2340" w:type="dxa"/>
            <w:vMerge w:val="restart"/>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0"/>
                <w:szCs w:val="20"/>
                <w:lang w:val="fr-CA"/>
              </w:rPr>
            </w:pPr>
          </w:p>
        </w:tc>
        <w:tc>
          <w:tcPr>
            <w:tcW w:w="2160" w:type="dxa"/>
            <w:tcBorders>
              <w:bottom w:val="single" w:sz="4" w:space="0" w:color="auto"/>
            </w:tcBorders>
            <w:vAlign w:val="center"/>
          </w:tcPr>
          <w:p w:rsidR="001F0F79" w:rsidRPr="001F0F79" w:rsidRDefault="001F0F79" w:rsidP="001F0F79">
            <w:pPr>
              <w:autoSpaceDE w:val="0"/>
              <w:autoSpaceDN w:val="0"/>
              <w:adjustRightInd w:val="0"/>
              <w:spacing w:beforeLines="50" w:before="120" w:afterLines="50" w:after="120" w:line="400" w:lineRule="exact"/>
              <w:rPr>
                <w:rFonts w:ascii="Arial" w:eastAsia="標楷體" w:hAnsi="Arial" w:cs="Arial"/>
                <w:color w:val="FF0000"/>
                <w:kern w:val="0"/>
                <w:szCs w:val="24"/>
              </w:rPr>
            </w:pPr>
            <w:r w:rsidRPr="001F0F79">
              <w:rPr>
                <w:rFonts w:ascii="Arial" w:eastAsia="標楷體" w:hAnsi="Arial" w:cs="Arial"/>
                <w:b/>
                <w:color w:val="FF0000"/>
                <w:kern w:val="0"/>
                <w:szCs w:val="24"/>
              </w:rPr>
              <w:t>5A</w:t>
            </w:r>
            <w:r w:rsidRPr="001F0F79">
              <w:rPr>
                <w:rFonts w:ascii="Arial" w:eastAsia="標楷體" w:hAnsi="Arial" w:cs="Arial"/>
                <w:color w:val="FF0000"/>
                <w:kern w:val="0"/>
                <w:szCs w:val="24"/>
              </w:rPr>
              <w:t>、</w:t>
            </w:r>
            <w:r w:rsidRPr="001F0F79">
              <w:rPr>
                <w:rFonts w:ascii="Arial" w:eastAsia="標楷體" w:hAnsi="Arial" w:cs="Arial"/>
                <w:b/>
                <w:color w:val="FF0000"/>
                <w:kern w:val="0"/>
                <w:szCs w:val="24"/>
              </w:rPr>
              <w:t>5B</w:t>
            </w:r>
            <w:r w:rsidRPr="001F0F79">
              <w:rPr>
                <w:rFonts w:ascii="Arial" w:eastAsia="標楷體" w:hAnsi="Arial" w:cs="Arial"/>
                <w:color w:val="FF0000"/>
                <w:kern w:val="0"/>
                <w:szCs w:val="24"/>
              </w:rPr>
              <w:t>、</w:t>
            </w:r>
            <w:r w:rsidRPr="001F0F79">
              <w:rPr>
                <w:rFonts w:ascii="Arial" w:eastAsia="標楷體" w:hAnsi="Arial" w:cs="Arial"/>
                <w:b/>
                <w:color w:val="FF0000"/>
                <w:kern w:val="0"/>
                <w:szCs w:val="24"/>
              </w:rPr>
              <w:t>5C</w:t>
            </w:r>
            <w:r w:rsidRPr="001F0F79">
              <w:rPr>
                <w:rFonts w:ascii="Arial" w:eastAsia="標楷體" w:hAnsi="Arial" w:cs="Arial"/>
                <w:color w:val="FF0000"/>
                <w:kern w:val="0"/>
                <w:szCs w:val="24"/>
              </w:rPr>
              <w:t>、</w:t>
            </w:r>
            <w:r w:rsidRPr="001F0F79">
              <w:rPr>
                <w:rFonts w:ascii="Arial" w:eastAsia="標楷體" w:hAnsi="Arial" w:cs="Arial"/>
                <w:b/>
                <w:color w:val="FF0000"/>
                <w:kern w:val="0"/>
                <w:szCs w:val="24"/>
              </w:rPr>
              <w:t>4A</w:t>
            </w:r>
            <w:r w:rsidRPr="001F0F79">
              <w:rPr>
                <w:rFonts w:ascii="Arial" w:eastAsia="標楷體" w:hAnsi="Arial" w:cs="Arial"/>
                <w:color w:val="FF0000"/>
                <w:kern w:val="0"/>
                <w:szCs w:val="24"/>
              </w:rPr>
              <w:t>、</w:t>
            </w:r>
            <w:r w:rsidRPr="001F0F79">
              <w:rPr>
                <w:rFonts w:ascii="Arial" w:eastAsia="標楷體" w:hAnsi="Arial" w:cs="Arial"/>
                <w:b/>
                <w:color w:val="FF0000"/>
                <w:kern w:val="0"/>
                <w:szCs w:val="24"/>
              </w:rPr>
              <w:t>4B</w:t>
            </w:r>
            <w:r w:rsidRPr="001F0F79">
              <w:rPr>
                <w:rFonts w:ascii="Arial" w:eastAsia="標楷體" w:hAnsi="Arial" w:cs="Arial"/>
                <w:color w:val="FF0000"/>
                <w:kern w:val="0"/>
                <w:szCs w:val="24"/>
              </w:rPr>
              <w:t>、</w:t>
            </w:r>
            <w:r w:rsidRPr="001F0F79">
              <w:rPr>
                <w:rFonts w:ascii="Arial" w:eastAsia="標楷體" w:hAnsi="Arial" w:cs="Arial"/>
                <w:b/>
                <w:color w:val="FF0000"/>
                <w:kern w:val="0"/>
                <w:szCs w:val="24"/>
              </w:rPr>
              <w:t>3A</w:t>
            </w:r>
          </w:p>
        </w:tc>
        <w:tc>
          <w:tcPr>
            <w:tcW w:w="2153" w:type="dxa"/>
            <w:tcBorders>
              <w:bottom w:val="single" w:sz="4" w:space="0" w:color="auto"/>
            </w:tcBorders>
            <w:vAlign w:val="center"/>
          </w:tcPr>
          <w:p w:rsidR="001F0F79" w:rsidRPr="001F0F79" w:rsidRDefault="001F0F79" w:rsidP="001F0F79">
            <w:pPr>
              <w:autoSpaceDE w:val="0"/>
              <w:autoSpaceDN w:val="0"/>
              <w:adjustRightInd w:val="0"/>
              <w:spacing w:beforeLines="50" w:before="120" w:afterLines="50" w:after="120" w:line="400" w:lineRule="exact"/>
              <w:rPr>
                <w:rFonts w:ascii="Arial" w:eastAsia="標楷體" w:hAnsi="Arial" w:cs="Arial"/>
                <w:kern w:val="0"/>
                <w:sz w:val="28"/>
                <w:szCs w:val="28"/>
              </w:rPr>
            </w:pPr>
            <w:r w:rsidRPr="001F0F79">
              <w:rPr>
                <w:rFonts w:ascii="Arial" w:eastAsia="標楷體" w:hAnsi="Arial" w:cs="Arial"/>
                <w:kern w:val="0"/>
                <w:sz w:val="28"/>
                <w:szCs w:val="28"/>
              </w:rPr>
              <w:t>於現有情況下不可接受</w:t>
            </w:r>
          </w:p>
        </w:tc>
      </w:tr>
      <w:tr w:rsidR="001F0F79" w:rsidRPr="001F0F79" w:rsidTr="007A461A">
        <w:trPr>
          <w:trHeight w:val="1576"/>
        </w:trPr>
        <w:tc>
          <w:tcPr>
            <w:tcW w:w="2340" w:type="dxa"/>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0"/>
                <w:szCs w:val="20"/>
              </w:rPr>
            </w:pPr>
          </w:p>
        </w:tc>
        <w:tc>
          <w:tcPr>
            <w:tcW w:w="2160" w:type="dxa"/>
            <w:vAlign w:val="center"/>
          </w:tcPr>
          <w:p w:rsidR="001F0F79" w:rsidRPr="001F0F79" w:rsidRDefault="001F0F79" w:rsidP="001F0F79">
            <w:pPr>
              <w:autoSpaceDE w:val="0"/>
              <w:autoSpaceDN w:val="0"/>
              <w:adjustRightInd w:val="0"/>
              <w:spacing w:beforeLines="50" w:before="120" w:afterLines="50" w:after="120" w:line="400" w:lineRule="exact"/>
              <w:jc w:val="center"/>
              <w:rPr>
                <w:rFonts w:ascii="Arial" w:eastAsia="標楷體" w:hAnsi="Arial" w:cs="Arial"/>
                <w:color w:val="FFC000"/>
                <w:kern w:val="0"/>
                <w:szCs w:val="24"/>
              </w:rPr>
            </w:pPr>
            <w:r w:rsidRPr="001F0F79">
              <w:rPr>
                <w:rFonts w:ascii="Arial" w:eastAsia="標楷體" w:hAnsi="Arial" w:cs="Arial"/>
                <w:b/>
                <w:color w:val="FFC000"/>
                <w:kern w:val="0"/>
                <w:szCs w:val="24"/>
              </w:rPr>
              <w:t>5D</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5E</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4C</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4D</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4E</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3B</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3C</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3D</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2A</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2B</w:t>
            </w:r>
            <w:r w:rsidRPr="001F0F79">
              <w:rPr>
                <w:rFonts w:ascii="Arial" w:eastAsia="標楷體" w:hAnsi="Arial" w:cs="Arial"/>
                <w:b/>
                <w:color w:val="FFC000"/>
                <w:kern w:val="0"/>
                <w:szCs w:val="24"/>
              </w:rPr>
              <w:t>、</w:t>
            </w:r>
            <w:r w:rsidRPr="001F0F79">
              <w:rPr>
                <w:rFonts w:ascii="Arial" w:eastAsia="標楷體" w:hAnsi="Arial" w:cs="Arial"/>
                <w:b/>
                <w:color w:val="FFC000"/>
                <w:kern w:val="0"/>
                <w:szCs w:val="24"/>
              </w:rPr>
              <w:t>2C</w:t>
            </w:r>
          </w:p>
        </w:tc>
        <w:tc>
          <w:tcPr>
            <w:tcW w:w="2153" w:type="dxa"/>
            <w:vAlign w:val="center"/>
          </w:tcPr>
          <w:p w:rsidR="001F0F79" w:rsidRPr="001F0F79" w:rsidRDefault="001F0F79" w:rsidP="001F0F79">
            <w:pPr>
              <w:autoSpaceDE w:val="0"/>
              <w:autoSpaceDN w:val="0"/>
              <w:adjustRightInd w:val="0"/>
              <w:spacing w:beforeLines="50" w:before="120" w:afterLines="50" w:after="120" w:line="400" w:lineRule="exact"/>
              <w:rPr>
                <w:rFonts w:ascii="Arial" w:eastAsia="標楷體" w:hAnsi="Arial" w:cs="Arial"/>
                <w:kern w:val="0"/>
                <w:sz w:val="28"/>
                <w:szCs w:val="28"/>
              </w:rPr>
            </w:pPr>
            <w:r w:rsidRPr="001F0F79">
              <w:rPr>
                <w:rFonts w:ascii="Arial" w:eastAsia="標楷體" w:hAnsi="Arial" w:cs="Arial"/>
                <w:kern w:val="0"/>
                <w:sz w:val="28"/>
                <w:szCs w:val="28"/>
              </w:rPr>
              <w:t>基於風險降低策略為可接受</w:t>
            </w:r>
            <w:r w:rsidRPr="001F0F79">
              <w:rPr>
                <w:rFonts w:ascii="Arial" w:eastAsia="標楷體" w:hAnsi="Arial" w:cs="Arial"/>
                <w:kern w:val="0"/>
                <w:sz w:val="28"/>
                <w:szCs w:val="28"/>
              </w:rPr>
              <w:t>(</w:t>
            </w:r>
            <w:r w:rsidRPr="001F0F79">
              <w:rPr>
                <w:rFonts w:ascii="Arial" w:eastAsia="標楷體" w:hAnsi="Arial" w:cs="Arial"/>
                <w:kern w:val="0"/>
                <w:sz w:val="28"/>
                <w:szCs w:val="28"/>
              </w:rPr>
              <w:t>可能需由管理階層決定</w:t>
            </w:r>
            <w:r w:rsidRPr="001F0F79">
              <w:rPr>
                <w:rFonts w:ascii="Arial" w:eastAsia="標楷體" w:hAnsi="Arial" w:cs="Arial"/>
                <w:kern w:val="0"/>
                <w:sz w:val="28"/>
                <w:szCs w:val="28"/>
              </w:rPr>
              <w:t>)</w:t>
            </w:r>
          </w:p>
        </w:tc>
      </w:tr>
      <w:tr w:rsidR="001F0F79" w:rsidRPr="001F0F79" w:rsidTr="007A461A">
        <w:trPr>
          <w:trHeight w:val="1170"/>
        </w:trPr>
        <w:tc>
          <w:tcPr>
            <w:tcW w:w="2340" w:type="dxa"/>
            <w:vMerge/>
            <w:vAlign w:val="center"/>
          </w:tcPr>
          <w:p w:rsidR="001F0F79" w:rsidRPr="001F0F79" w:rsidRDefault="001F0F79" w:rsidP="001F0F79">
            <w:pPr>
              <w:autoSpaceDE w:val="0"/>
              <w:autoSpaceDN w:val="0"/>
              <w:adjustRightInd w:val="0"/>
              <w:spacing w:line="360" w:lineRule="exact"/>
              <w:jc w:val="center"/>
              <w:rPr>
                <w:rFonts w:ascii="Arial" w:eastAsia="標楷體" w:hAnsi="Arial" w:cs="Arial"/>
                <w:bCs/>
                <w:kern w:val="0"/>
                <w:sz w:val="20"/>
                <w:szCs w:val="20"/>
              </w:rPr>
            </w:pPr>
          </w:p>
        </w:tc>
        <w:tc>
          <w:tcPr>
            <w:tcW w:w="2160" w:type="dxa"/>
            <w:vAlign w:val="center"/>
          </w:tcPr>
          <w:p w:rsidR="001F0F79" w:rsidRPr="001F0F79" w:rsidRDefault="001F0F79" w:rsidP="001F0F79">
            <w:pPr>
              <w:autoSpaceDE w:val="0"/>
              <w:autoSpaceDN w:val="0"/>
              <w:adjustRightInd w:val="0"/>
              <w:spacing w:beforeLines="50" w:before="120" w:afterLines="50" w:after="120" w:line="400" w:lineRule="exact"/>
              <w:rPr>
                <w:rFonts w:ascii="Arial" w:eastAsia="標楷體" w:hAnsi="Arial" w:cs="Arial"/>
                <w:color w:val="00CC00"/>
                <w:kern w:val="0"/>
                <w:szCs w:val="24"/>
              </w:rPr>
            </w:pPr>
            <w:r w:rsidRPr="001F0F79">
              <w:rPr>
                <w:rFonts w:ascii="Arial" w:eastAsia="標楷體" w:hAnsi="Arial" w:cs="Arial"/>
                <w:b/>
                <w:color w:val="00CC00"/>
                <w:kern w:val="0"/>
                <w:szCs w:val="24"/>
              </w:rPr>
              <w:t>3E</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2D</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2E</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1A</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1B</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1C</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1D</w:t>
            </w:r>
            <w:r w:rsidRPr="001F0F79">
              <w:rPr>
                <w:rFonts w:ascii="Arial" w:eastAsia="標楷體" w:hAnsi="Arial" w:cs="Arial"/>
                <w:b/>
                <w:color w:val="00CC00"/>
                <w:kern w:val="0"/>
                <w:szCs w:val="24"/>
              </w:rPr>
              <w:t>、</w:t>
            </w:r>
            <w:r w:rsidRPr="001F0F79">
              <w:rPr>
                <w:rFonts w:ascii="Arial" w:eastAsia="標楷體" w:hAnsi="Arial" w:cs="Arial"/>
                <w:b/>
                <w:color w:val="00CC00"/>
                <w:kern w:val="0"/>
                <w:szCs w:val="24"/>
              </w:rPr>
              <w:t>1E</w:t>
            </w:r>
          </w:p>
        </w:tc>
        <w:tc>
          <w:tcPr>
            <w:tcW w:w="2153" w:type="dxa"/>
            <w:vAlign w:val="center"/>
          </w:tcPr>
          <w:p w:rsidR="001F0F79" w:rsidRPr="001F0F79" w:rsidRDefault="001F0F79" w:rsidP="001F0F79">
            <w:pPr>
              <w:autoSpaceDE w:val="0"/>
              <w:autoSpaceDN w:val="0"/>
              <w:adjustRightInd w:val="0"/>
              <w:spacing w:beforeLines="50" w:before="120" w:afterLines="50" w:after="120" w:line="400" w:lineRule="exact"/>
              <w:rPr>
                <w:rFonts w:ascii="Arial" w:eastAsia="標楷體" w:hAnsi="Arial" w:cs="Arial"/>
                <w:kern w:val="0"/>
                <w:sz w:val="28"/>
                <w:szCs w:val="28"/>
              </w:rPr>
            </w:pPr>
            <w:r w:rsidRPr="001F0F79">
              <w:rPr>
                <w:rFonts w:ascii="Arial" w:eastAsia="標楷體" w:hAnsi="Arial" w:cs="Arial"/>
                <w:kern w:val="0"/>
                <w:sz w:val="28"/>
                <w:szCs w:val="28"/>
              </w:rPr>
              <w:t>可接受</w:t>
            </w:r>
            <w:r w:rsidRPr="001F0F79">
              <w:rPr>
                <w:rFonts w:ascii="Arial" w:eastAsia="標楷體" w:hAnsi="Arial" w:cs="Arial"/>
                <w:kern w:val="0"/>
                <w:sz w:val="28"/>
                <w:szCs w:val="28"/>
              </w:rPr>
              <w:t>(</w:t>
            </w:r>
            <w:r w:rsidRPr="001F0F79">
              <w:rPr>
                <w:rFonts w:ascii="Arial" w:eastAsia="標楷體" w:hAnsi="Arial" w:cs="Arial"/>
                <w:kern w:val="0"/>
                <w:sz w:val="28"/>
                <w:szCs w:val="28"/>
              </w:rPr>
              <w:t>需持續監控</w:t>
            </w:r>
            <w:r w:rsidRPr="001F0F79">
              <w:rPr>
                <w:rFonts w:ascii="Arial" w:eastAsia="標楷體" w:hAnsi="Arial" w:cs="Arial"/>
                <w:kern w:val="0"/>
                <w:sz w:val="28"/>
                <w:szCs w:val="28"/>
              </w:rPr>
              <w:t>)</w:t>
            </w:r>
          </w:p>
        </w:tc>
      </w:tr>
    </w:tbl>
    <w:p w:rsidR="001F0F79" w:rsidRPr="001F0F79" w:rsidRDefault="001F0F79" w:rsidP="001F0F79">
      <w:pPr>
        <w:autoSpaceDE w:val="0"/>
        <w:autoSpaceDN w:val="0"/>
        <w:adjustRightInd w:val="0"/>
        <w:spacing w:beforeLines="50" w:before="120" w:afterLines="50" w:after="120" w:line="400" w:lineRule="exact"/>
        <w:ind w:leftChars="600" w:left="1720" w:hangingChars="100" w:hanging="280"/>
        <w:rPr>
          <w:rFonts w:ascii="Arial" w:eastAsia="標楷體" w:hAnsi="Arial" w:cs="Arial"/>
          <w:kern w:val="0"/>
          <w:sz w:val="28"/>
          <w:szCs w:val="28"/>
        </w:rPr>
      </w:pP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各級風險決策之管理階層說明如下：</w:t>
      </w:r>
    </w:p>
    <w:p w:rsidR="001F0F79" w:rsidRPr="001F0F79" w:rsidRDefault="001F0F79" w:rsidP="001F0F79">
      <w:pPr>
        <w:autoSpaceDE w:val="0"/>
        <w:autoSpaceDN w:val="0"/>
        <w:adjustRightInd w:val="0"/>
        <w:spacing w:beforeLines="50" w:before="120" w:afterLines="50" w:after="120" w:line="400" w:lineRule="exact"/>
        <w:ind w:leftChars="600" w:left="1720" w:hangingChars="100" w:hanging="280"/>
        <w:rPr>
          <w:rFonts w:ascii="Arial" w:eastAsia="標楷體" w:hAnsi="Arial" w:cs="Arial"/>
          <w:kern w:val="0"/>
          <w:sz w:val="28"/>
          <w:szCs w:val="28"/>
        </w:rPr>
      </w:pP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可接受區</w:t>
      </w:r>
      <w:r w:rsidRPr="001F0F79">
        <w:rPr>
          <w:rFonts w:ascii="Arial" w:eastAsia="標楷體" w:hAnsi="Arial" w:cs="Arial"/>
          <w:kern w:val="0"/>
          <w:sz w:val="28"/>
          <w:szCs w:val="28"/>
        </w:rPr>
        <w:t>(</w:t>
      </w:r>
      <w:r w:rsidRPr="001F0F79">
        <w:rPr>
          <w:rFonts w:ascii="Arial" w:eastAsia="標楷體" w:hAnsi="Arial" w:cs="Arial"/>
          <w:kern w:val="0"/>
          <w:sz w:val="28"/>
          <w:szCs w:val="28"/>
        </w:rPr>
        <w:t>綠色</w:t>
      </w:r>
      <w:r w:rsidRPr="001F0F79">
        <w:rPr>
          <w:rFonts w:ascii="Arial" w:eastAsia="標楷體" w:hAnsi="Arial" w:cs="Arial"/>
          <w:kern w:val="0"/>
          <w:sz w:val="28"/>
          <w:szCs w:val="28"/>
        </w:rPr>
        <w:t>)</w:t>
      </w:r>
      <w:r w:rsidRPr="001F0F79">
        <w:rPr>
          <w:rFonts w:ascii="Arial" w:eastAsia="標楷體" w:hAnsi="Arial" w:cs="Arial"/>
          <w:kern w:val="0"/>
          <w:sz w:val="28"/>
          <w:szCs w:val="28"/>
        </w:rPr>
        <w:t>：安全主管。</w:t>
      </w:r>
    </w:p>
    <w:p w:rsidR="001F0F79" w:rsidRPr="001F0F79" w:rsidRDefault="001F0F79" w:rsidP="001F0F79">
      <w:pPr>
        <w:autoSpaceDE w:val="0"/>
        <w:autoSpaceDN w:val="0"/>
        <w:adjustRightInd w:val="0"/>
        <w:spacing w:beforeLines="50" w:before="120" w:afterLines="50" w:after="120" w:line="400" w:lineRule="exact"/>
        <w:ind w:leftChars="600" w:left="1720" w:hangingChars="100" w:hanging="280"/>
        <w:rPr>
          <w:rFonts w:ascii="Arial" w:eastAsia="標楷體" w:hAnsi="Arial" w:cs="Arial"/>
          <w:kern w:val="0"/>
          <w:sz w:val="28"/>
          <w:szCs w:val="28"/>
        </w:rPr>
      </w:pP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可容忍區</w:t>
      </w:r>
      <w:r w:rsidRPr="001F0F79">
        <w:rPr>
          <w:rFonts w:ascii="Arial" w:eastAsia="標楷體" w:hAnsi="Arial" w:cs="Arial"/>
          <w:kern w:val="0"/>
          <w:sz w:val="28"/>
          <w:szCs w:val="28"/>
        </w:rPr>
        <w:t>(</w:t>
      </w:r>
      <w:r w:rsidRPr="001F0F79">
        <w:rPr>
          <w:rFonts w:ascii="Arial" w:eastAsia="標楷體" w:hAnsi="Arial" w:cs="Arial"/>
          <w:kern w:val="0"/>
          <w:sz w:val="28"/>
          <w:szCs w:val="28"/>
        </w:rPr>
        <w:t>黃色</w:t>
      </w:r>
      <w:r w:rsidRPr="001F0F79">
        <w:rPr>
          <w:rFonts w:ascii="Arial" w:eastAsia="標楷體" w:hAnsi="Arial" w:cs="Arial"/>
          <w:kern w:val="0"/>
          <w:sz w:val="28"/>
          <w:szCs w:val="28"/>
        </w:rPr>
        <w:t>)</w:t>
      </w:r>
      <w:r w:rsidRPr="001F0F79">
        <w:rPr>
          <w:rFonts w:ascii="Arial" w:eastAsia="標楷體" w:hAnsi="Arial" w:cs="Arial"/>
          <w:kern w:val="0"/>
          <w:sz w:val="28"/>
          <w:szCs w:val="28"/>
        </w:rPr>
        <w:t>：安全主管</w:t>
      </w:r>
      <w:r w:rsidRPr="001F0F79">
        <w:rPr>
          <w:rFonts w:ascii="Arial" w:eastAsia="標楷體" w:hAnsi="Arial" w:cs="Arial"/>
          <w:kern w:val="0"/>
          <w:sz w:val="28"/>
          <w:szCs w:val="28"/>
        </w:rPr>
        <w:t>(</w:t>
      </w:r>
      <w:r w:rsidRPr="001F0F79">
        <w:rPr>
          <w:rFonts w:ascii="Arial" w:eastAsia="標楷體" w:hAnsi="Arial" w:cs="Arial"/>
          <w:kern w:val="0"/>
          <w:sz w:val="28"/>
          <w:szCs w:val="28"/>
        </w:rPr>
        <w:t>事後經安全委員會確認</w:t>
      </w:r>
      <w:r w:rsidRPr="001F0F79">
        <w:rPr>
          <w:rFonts w:ascii="Arial" w:eastAsia="標楷體" w:hAnsi="Arial" w:cs="Arial"/>
          <w:kern w:val="0"/>
          <w:sz w:val="28"/>
          <w:szCs w:val="28"/>
        </w:rPr>
        <w:t>)</w:t>
      </w:r>
      <w:r w:rsidRPr="001F0F79">
        <w:rPr>
          <w:rFonts w:ascii="Arial" w:eastAsia="標楷體" w:hAnsi="Arial" w:cs="Arial"/>
          <w:kern w:val="0"/>
          <w:sz w:val="28"/>
          <w:szCs w:val="28"/>
        </w:rPr>
        <w:t>。</w:t>
      </w:r>
    </w:p>
    <w:p w:rsidR="001F0F79" w:rsidRPr="001F0F79" w:rsidRDefault="001F0F79" w:rsidP="001F0F79">
      <w:pPr>
        <w:autoSpaceDE w:val="0"/>
        <w:autoSpaceDN w:val="0"/>
        <w:adjustRightInd w:val="0"/>
        <w:spacing w:beforeLines="50" w:before="120" w:afterLines="50" w:after="120" w:line="400" w:lineRule="exact"/>
        <w:ind w:leftChars="600" w:left="1720" w:hangingChars="100" w:hanging="280"/>
        <w:rPr>
          <w:rFonts w:ascii="Arial" w:eastAsia="標楷體" w:hAnsi="Arial" w:cs="Arial"/>
          <w:kern w:val="0"/>
          <w:sz w:val="28"/>
          <w:szCs w:val="28"/>
        </w:rPr>
      </w:pPr>
      <w:r w:rsidRPr="001F0F79">
        <w:rPr>
          <w:rFonts w:ascii="Arial" w:eastAsia="標楷體" w:hAnsi="Arial" w:cs="Arial"/>
          <w:kern w:val="0"/>
          <w:sz w:val="28"/>
          <w:szCs w:val="28"/>
        </w:rPr>
        <w:t xml:space="preserve">   </w:t>
      </w:r>
      <w:r w:rsidRPr="001F0F79">
        <w:rPr>
          <w:rFonts w:ascii="Arial" w:eastAsia="標楷體" w:hAnsi="Arial" w:cs="Arial"/>
          <w:kern w:val="0"/>
          <w:sz w:val="28"/>
          <w:szCs w:val="28"/>
        </w:rPr>
        <w:t>不可容忍區</w:t>
      </w:r>
      <w:r w:rsidRPr="001F0F79">
        <w:rPr>
          <w:rFonts w:ascii="Arial" w:eastAsia="標楷體" w:hAnsi="Arial" w:cs="Arial"/>
          <w:kern w:val="0"/>
          <w:sz w:val="28"/>
          <w:szCs w:val="28"/>
        </w:rPr>
        <w:t>(</w:t>
      </w:r>
      <w:r w:rsidRPr="001F0F79">
        <w:rPr>
          <w:rFonts w:ascii="Arial" w:eastAsia="標楷體" w:hAnsi="Arial" w:cs="Arial"/>
          <w:kern w:val="0"/>
          <w:sz w:val="28"/>
          <w:szCs w:val="28"/>
        </w:rPr>
        <w:t>紅色</w:t>
      </w:r>
      <w:r w:rsidRPr="001F0F79">
        <w:rPr>
          <w:rFonts w:ascii="Arial" w:eastAsia="標楷體" w:hAnsi="Arial" w:cs="Arial"/>
          <w:kern w:val="0"/>
          <w:sz w:val="28"/>
          <w:szCs w:val="28"/>
        </w:rPr>
        <w:t>)</w:t>
      </w:r>
      <w:r w:rsidRPr="001F0F79">
        <w:rPr>
          <w:rFonts w:ascii="Arial" w:eastAsia="標楷體" w:hAnsi="Arial" w:cs="Arial"/>
          <w:kern w:val="0"/>
          <w:sz w:val="28"/>
          <w:szCs w:val="28"/>
        </w:rPr>
        <w:t>：權責主管。</w:t>
      </w:r>
    </w:p>
    <w:p w:rsidR="001F0F79" w:rsidRPr="001F0F79" w:rsidRDefault="00AE4D77" w:rsidP="001F0F79">
      <w:pPr>
        <w:autoSpaceDE w:val="0"/>
        <w:autoSpaceDN w:val="0"/>
        <w:adjustRightInd w:val="0"/>
        <w:spacing w:afterLines="50" w:after="120" w:line="400" w:lineRule="exact"/>
        <w:ind w:firstLine="993"/>
        <w:jc w:val="both"/>
        <w:rPr>
          <w:rFonts w:ascii="Arial" w:eastAsia="標楷體" w:hAnsi="Arial" w:cs="Arial"/>
          <w:kern w:val="0"/>
          <w:sz w:val="28"/>
          <w:szCs w:val="28"/>
        </w:rPr>
      </w:pPr>
      <w:r>
        <w:rPr>
          <w:rFonts w:ascii="Arial" w:eastAsia="標楷體" w:hAnsi="Arial" w:cs="Arial" w:hint="eastAsia"/>
          <w:kern w:val="0"/>
          <w:sz w:val="28"/>
          <w:szCs w:val="28"/>
        </w:rPr>
        <w:t>(</w:t>
      </w:r>
      <w:r>
        <w:rPr>
          <w:rFonts w:ascii="Arial" w:eastAsia="標楷體" w:hAnsi="Arial" w:cs="Arial" w:hint="eastAsia"/>
          <w:kern w:val="0"/>
          <w:sz w:val="28"/>
          <w:szCs w:val="28"/>
        </w:rPr>
        <w:t>三</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安全風險評估程序</w:t>
      </w:r>
      <w:r w:rsidR="001F0F79" w:rsidRPr="001F0F79">
        <w:rPr>
          <w:rFonts w:ascii="Arial" w:eastAsia="標楷體" w:hAnsi="Arial" w:cs="Arial"/>
          <w:kern w:val="0"/>
          <w:sz w:val="28"/>
          <w:szCs w:val="28"/>
        </w:rPr>
        <w:t>(Safety Risk Assessment Process)</w:t>
      </w:r>
    </w:p>
    <w:p w:rsidR="001F0F79" w:rsidRPr="001F0F79" w:rsidRDefault="00AE4D77" w:rsidP="001F0F79">
      <w:pPr>
        <w:autoSpaceDE w:val="0"/>
        <w:autoSpaceDN w:val="0"/>
        <w:adjustRightInd w:val="0"/>
        <w:spacing w:afterLines="50" w:after="120" w:line="400" w:lineRule="exact"/>
        <w:ind w:left="1560" w:hanging="284"/>
        <w:jc w:val="both"/>
        <w:rPr>
          <w:rFonts w:ascii="Arial" w:eastAsia="標楷體" w:hAnsi="Arial" w:cs="Arial"/>
          <w:kern w:val="0"/>
          <w:sz w:val="28"/>
          <w:szCs w:val="28"/>
        </w:rPr>
      </w:pPr>
      <w:r>
        <w:rPr>
          <w:rFonts w:ascii="Arial" w:eastAsia="標楷體" w:hAnsi="Arial" w:cs="Arial"/>
          <w:kern w:val="0"/>
          <w:sz w:val="28"/>
          <w:szCs w:val="28"/>
        </w:rPr>
        <w:t>1</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風險評估：安全工作小組針對危害結果依其可能性及嚴重性（使用矩陣工具），決定該危害結果的風險指數。</w:t>
      </w:r>
    </w:p>
    <w:p w:rsidR="001F0F79" w:rsidRPr="001F0F79" w:rsidRDefault="00AE4D77" w:rsidP="001F0F79">
      <w:pPr>
        <w:autoSpaceDE w:val="0"/>
        <w:autoSpaceDN w:val="0"/>
        <w:adjustRightInd w:val="0"/>
        <w:spacing w:afterLines="50" w:after="120" w:line="400" w:lineRule="exact"/>
        <w:ind w:leftChars="532" w:left="1560" w:hangingChars="101" w:hanging="283"/>
        <w:jc w:val="both"/>
        <w:rPr>
          <w:rFonts w:ascii="Arial" w:eastAsia="標楷體" w:hAnsi="Arial" w:cs="Arial"/>
          <w:kern w:val="0"/>
          <w:sz w:val="28"/>
          <w:szCs w:val="28"/>
        </w:rPr>
      </w:pPr>
      <w:r>
        <w:rPr>
          <w:rFonts w:ascii="Arial" w:eastAsia="標楷體" w:hAnsi="Arial" w:cs="Arial"/>
          <w:kern w:val="0"/>
          <w:sz w:val="28"/>
          <w:szCs w:val="28"/>
        </w:rPr>
        <w:t>2</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風險降低：當危害結果的風險指數位於紅色或黃色區域，由安全工作小組討論移除風險或降低風險的措施與策略（考量現有防禦機制及措施），或評估為紅色區域者直接決議停止該作業。在確認新的降低風險的措施與策略後，再使用矩陣工具一次，決定新的風險指數，最後將新的風險降低策略及措施、負責人員及預定完成期限做成紀錄。</w:t>
      </w:r>
    </w:p>
    <w:p w:rsidR="001F0F79" w:rsidRPr="001F0F79" w:rsidRDefault="00AE4D77" w:rsidP="001F0F79">
      <w:pPr>
        <w:autoSpaceDE w:val="0"/>
        <w:autoSpaceDN w:val="0"/>
        <w:adjustRightInd w:val="0"/>
        <w:spacing w:afterLines="50" w:after="120" w:line="400" w:lineRule="exact"/>
        <w:ind w:leftChars="532" w:left="1560" w:hangingChars="101" w:hanging="283"/>
        <w:jc w:val="both"/>
        <w:rPr>
          <w:rFonts w:ascii="Arial" w:eastAsia="標楷體" w:hAnsi="Arial" w:cs="Arial"/>
          <w:kern w:val="0"/>
          <w:sz w:val="28"/>
          <w:szCs w:val="28"/>
        </w:rPr>
      </w:pPr>
      <w:r>
        <w:rPr>
          <w:rFonts w:ascii="Arial" w:eastAsia="標楷體" w:hAnsi="Arial" w:cs="Arial"/>
          <w:kern w:val="0"/>
          <w:sz w:val="28"/>
          <w:szCs w:val="28"/>
        </w:rPr>
        <w:t>3</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安全風險管控：上述新的降低風險的措施與策略在提送安全委員會確認前，得先試行，若安全委員會認可上述新的降低風險的措施與策略，即正式實施。上述將紅色區域直接決議停止該作業者，不待安全委員會認可，先暫停該作業，若安全委員會認可其停止決議，即正式停止該作業。安全主管及安全服務辦公室依紀錄內容定期監控策略及措施的實施。如有安全工作小組在第二次評估後仍為紅色區域之風險，則由安全主管報告權責主管決定是否召開安全委員會臨時會議。</w:t>
      </w:r>
    </w:p>
    <w:p w:rsidR="001F0F79" w:rsidRPr="001F0F79" w:rsidRDefault="00AE4D77" w:rsidP="001F0F79">
      <w:pPr>
        <w:autoSpaceDE w:val="0"/>
        <w:autoSpaceDN w:val="0"/>
        <w:adjustRightInd w:val="0"/>
        <w:spacing w:afterLines="50" w:after="120" w:line="400" w:lineRule="exact"/>
        <w:ind w:leftChars="530" w:left="1558" w:hangingChars="102" w:hanging="286"/>
        <w:jc w:val="both"/>
        <w:rPr>
          <w:rFonts w:ascii="Arial" w:eastAsia="標楷體" w:hAnsi="Arial" w:cs="Arial"/>
          <w:kern w:val="0"/>
          <w:sz w:val="28"/>
          <w:szCs w:val="28"/>
        </w:rPr>
      </w:pPr>
      <w:r>
        <w:rPr>
          <w:rFonts w:ascii="Arial" w:eastAsia="標楷體" w:hAnsi="Arial" w:cs="Arial"/>
          <w:kern w:val="0"/>
          <w:sz w:val="28"/>
          <w:szCs w:val="28"/>
        </w:rPr>
        <w:t>4</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文件紀錄：安全服務辦公室依實際流程做成文件紀錄，並將檔案存放於航務組安全管理系統文件專櫃。最後專責人員將危害處理結果向通報人進行回饋並登錄於風險管理危害通報紀錄</w:t>
      </w:r>
      <w:proofErr w:type="gramStart"/>
      <w:r w:rsidR="001F0F79" w:rsidRPr="001F0F79">
        <w:rPr>
          <w:rFonts w:ascii="Arial" w:eastAsia="標楷體" w:hAnsi="Arial" w:cs="Arial"/>
          <w:kern w:val="0"/>
          <w:sz w:val="28"/>
          <w:szCs w:val="28"/>
        </w:rPr>
        <w:t>彙整表之</w:t>
      </w:r>
      <w:proofErr w:type="gramEnd"/>
      <w:r w:rsidR="001F0F79" w:rsidRPr="001F0F79">
        <w:rPr>
          <w:rFonts w:ascii="Arial" w:eastAsia="標楷體" w:hAnsi="Arial" w:cs="Arial"/>
          <w:kern w:val="0"/>
          <w:sz w:val="28"/>
          <w:szCs w:val="28"/>
        </w:rPr>
        <w:t>備註欄位中。文件紀錄內容如下：</w:t>
      </w:r>
    </w:p>
    <w:p w:rsidR="001F0F79" w:rsidRPr="001F0F79" w:rsidRDefault="00AE4D77" w:rsidP="001F0F79">
      <w:pPr>
        <w:autoSpaceDE w:val="0"/>
        <w:autoSpaceDN w:val="0"/>
        <w:adjustRightInd w:val="0"/>
        <w:spacing w:beforeLines="50" w:before="120" w:afterLines="50" w:after="120" w:line="400" w:lineRule="exact"/>
        <w:ind w:leftChars="709" w:left="1719" w:hangingChars="6" w:hanging="17"/>
        <w:jc w:val="both"/>
        <w:rPr>
          <w:rFonts w:ascii="Arial" w:eastAsia="標楷體" w:hAnsi="Arial" w:cs="Arial"/>
          <w:kern w:val="0"/>
          <w:sz w:val="28"/>
          <w:szCs w:val="28"/>
        </w:rPr>
      </w:pPr>
      <w:r>
        <w:rPr>
          <w:rFonts w:ascii="Arial" w:eastAsia="標楷體" w:hAnsi="Arial" w:cs="Arial" w:hint="eastAsia"/>
          <w:kern w:val="0"/>
          <w:sz w:val="28"/>
          <w:szCs w:val="28"/>
        </w:rPr>
        <w:t>(1)</w:t>
      </w:r>
      <w:r w:rsidR="001F0F79" w:rsidRPr="001F0F79">
        <w:rPr>
          <w:rFonts w:ascii="Arial" w:eastAsia="標楷體" w:hAnsi="Arial" w:cs="Arial"/>
          <w:kern w:val="0"/>
          <w:sz w:val="28"/>
          <w:szCs w:val="28"/>
        </w:rPr>
        <w:t>安全管理危害通報表</w:t>
      </w:r>
      <w:r w:rsidR="001F0F79" w:rsidRPr="001F0F79">
        <w:rPr>
          <w:rFonts w:ascii="Arial" w:eastAsia="標楷體" w:hAnsi="Arial" w:cs="Arial"/>
          <w:kern w:val="0"/>
          <w:sz w:val="28"/>
          <w:szCs w:val="28"/>
        </w:rPr>
        <w:t>(</w:t>
      </w:r>
      <w:hyperlink w:anchor="附表1" w:history="1">
        <w:r w:rsidR="001F0F79" w:rsidRPr="001F0F79">
          <w:rPr>
            <w:rFonts w:ascii="Arial" w:eastAsia="標楷體" w:hAnsi="Arial" w:cs="Arial"/>
            <w:kern w:val="0"/>
            <w:sz w:val="28"/>
            <w:szCs w:val="28"/>
          </w:rPr>
          <w:t>附表</w:t>
        </w:r>
        <w:r w:rsidR="001F0F79" w:rsidRPr="001F0F79">
          <w:rPr>
            <w:rFonts w:ascii="Arial" w:eastAsia="標楷體" w:hAnsi="Arial" w:cs="Arial"/>
            <w:kern w:val="0"/>
            <w:sz w:val="28"/>
            <w:szCs w:val="28"/>
          </w:rPr>
          <w:t>1</w:t>
        </w:r>
      </w:hyperlink>
      <w:r w:rsidR="001F0F79" w:rsidRPr="001F0F79">
        <w:rPr>
          <w:rFonts w:ascii="Arial" w:eastAsia="標楷體" w:hAnsi="Arial" w:cs="Arial"/>
          <w:kern w:val="0"/>
          <w:sz w:val="28"/>
          <w:szCs w:val="28"/>
        </w:rPr>
        <w:t>)</w:t>
      </w:r>
      <w:r w:rsidR="001F0F79" w:rsidRPr="001F0F79">
        <w:rPr>
          <w:rFonts w:ascii="Arial" w:eastAsia="標楷體" w:hAnsi="Arial" w:cs="Arial"/>
          <w:kern w:val="0"/>
          <w:sz w:val="28"/>
          <w:szCs w:val="28"/>
        </w:rPr>
        <w:t>。</w:t>
      </w:r>
    </w:p>
    <w:p w:rsidR="001F0F79" w:rsidRPr="001F0F79" w:rsidRDefault="00AE4D77" w:rsidP="001F0F79">
      <w:pPr>
        <w:autoSpaceDE w:val="0"/>
        <w:autoSpaceDN w:val="0"/>
        <w:adjustRightInd w:val="0"/>
        <w:spacing w:beforeLines="50" w:before="120" w:afterLines="50" w:after="120" w:line="400" w:lineRule="exact"/>
        <w:ind w:leftChars="709" w:left="1719" w:hangingChars="6" w:hanging="17"/>
        <w:jc w:val="both"/>
        <w:rPr>
          <w:rFonts w:ascii="Arial" w:eastAsia="標楷體" w:hAnsi="Arial" w:cs="Arial"/>
          <w:kern w:val="0"/>
          <w:sz w:val="28"/>
          <w:szCs w:val="28"/>
        </w:rPr>
      </w:pPr>
      <w:r>
        <w:rPr>
          <w:rFonts w:ascii="Arial" w:eastAsia="標楷體" w:hAnsi="Arial" w:cs="Arial" w:hint="eastAsia"/>
          <w:kern w:val="0"/>
          <w:sz w:val="28"/>
          <w:szCs w:val="28"/>
        </w:rPr>
        <w:t>(2)</w:t>
      </w:r>
      <w:r w:rsidR="001F0F79" w:rsidRPr="001F0F79">
        <w:rPr>
          <w:rFonts w:ascii="Arial" w:eastAsia="標楷體" w:hAnsi="Arial" w:cs="Arial"/>
          <w:kern w:val="0"/>
          <w:sz w:val="28"/>
          <w:szCs w:val="28"/>
        </w:rPr>
        <w:t>安全危害確認及風險管理紀錄表</w:t>
      </w:r>
      <w:r w:rsidR="001F0F79" w:rsidRPr="001F0F79">
        <w:rPr>
          <w:rFonts w:ascii="Arial" w:eastAsia="標楷體" w:hAnsi="Arial" w:cs="Arial"/>
          <w:kern w:val="0"/>
          <w:sz w:val="28"/>
          <w:szCs w:val="28"/>
        </w:rPr>
        <w:t>(</w:t>
      </w:r>
      <w:hyperlink w:anchor="附表2" w:history="1">
        <w:r w:rsidR="001F0F79" w:rsidRPr="001F0F79">
          <w:rPr>
            <w:rFonts w:ascii="Arial" w:eastAsia="標楷體" w:hAnsi="Arial" w:cs="Arial"/>
            <w:kern w:val="0"/>
            <w:sz w:val="28"/>
            <w:szCs w:val="28"/>
          </w:rPr>
          <w:t>附表</w:t>
        </w:r>
        <w:r w:rsidR="001F0F79" w:rsidRPr="001F0F79">
          <w:rPr>
            <w:rFonts w:ascii="Arial" w:eastAsia="標楷體" w:hAnsi="Arial" w:cs="Arial"/>
            <w:kern w:val="0"/>
            <w:sz w:val="28"/>
            <w:szCs w:val="28"/>
          </w:rPr>
          <w:t>2</w:t>
        </w:r>
      </w:hyperlink>
      <w:r w:rsidR="001F0F79" w:rsidRPr="001F0F79">
        <w:rPr>
          <w:rFonts w:ascii="Arial" w:eastAsia="標楷體" w:hAnsi="Arial" w:cs="Arial"/>
          <w:kern w:val="0"/>
          <w:sz w:val="28"/>
          <w:szCs w:val="28"/>
        </w:rPr>
        <w:t>)</w:t>
      </w:r>
      <w:r w:rsidR="001F0F79" w:rsidRPr="001F0F79">
        <w:rPr>
          <w:rFonts w:ascii="Arial" w:eastAsia="標楷體" w:hAnsi="Arial" w:cs="Arial"/>
          <w:kern w:val="0"/>
          <w:sz w:val="28"/>
          <w:szCs w:val="28"/>
        </w:rPr>
        <w:t>。</w:t>
      </w:r>
    </w:p>
    <w:p w:rsidR="001F0F79" w:rsidRPr="001F0F79" w:rsidRDefault="00AE4D77" w:rsidP="001F0F79">
      <w:pPr>
        <w:autoSpaceDE w:val="0"/>
        <w:autoSpaceDN w:val="0"/>
        <w:adjustRightInd w:val="0"/>
        <w:spacing w:beforeLines="50" w:before="120" w:afterLines="50" w:after="120" w:line="400" w:lineRule="exact"/>
        <w:ind w:leftChars="709" w:left="2125" w:hangingChars="151" w:hanging="423"/>
        <w:jc w:val="both"/>
        <w:rPr>
          <w:rFonts w:ascii="Arial" w:eastAsia="標楷體" w:hAnsi="Arial" w:cs="Arial"/>
          <w:kern w:val="0"/>
          <w:sz w:val="28"/>
          <w:szCs w:val="28"/>
        </w:rPr>
      </w:pPr>
      <w:r>
        <w:rPr>
          <w:rFonts w:ascii="Arial" w:eastAsia="標楷體" w:hAnsi="Arial" w:cs="Arial" w:hint="eastAsia"/>
          <w:kern w:val="0"/>
          <w:sz w:val="28"/>
          <w:szCs w:val="28"/>
        </w:rPr>
        <w:t>(3)</w:t>
      </w:r>
      <w:r w:rsidR="001F0F79" w:rsidRPr="001F0F79">
        <w:rPr>
          <w:rFonts w:ascii="Arial" w:eastAsia="標楷體" w:hAnsi="Arial" w:cs="Arial"/>
          <w:kern w:val="0"/>
          <w:sz w:val="28"/>
          <w:szCs w:val="28"/>
        </w:rPr>
        <w:t>風險管理危害通報紀錄</w:t>
      </w:r>
      <w:proofErr w:type="gramStart"/>
      <w:r w:rsidR="001F0F79" w:rsidRPr="001F0F79">
        <w:rPr>
          <w:rFonts w:ascii="Arial" w:eastAsia="標楷體" w:hAnsi="Arial" w:cs="Arial"/>
          <w:kern w:val="0"/>
          <w:sz w:val="28"/>
          <w:szCs w:val="28"/>
        </w:rPr>
        <w:t>彙整表</w:t>
      </w:r>
      <w:proofErr w:type="gramEnd"/>
      <w:r w:rsidR="001F0F79" w:rsidRPr="001F0F79">
        <w:rPr>
          <w:rFonts w:ascii="Arial" w:eastAsia="標楷體" w:hAnsi="Arial" w:cs="Arial"/>
          <w:kern w:val="0"/>
          <w:sz w:val="28"/>
          <w:szCs w:val="28"/>
        </w:rPr>
        <w:t>(</w:t>
      </w:r>
      <w:hyperlink w:anchor="附表3" w:history="1">
        <w:r w:rsidR="001F0F79" w:rsidRPr="001F0F79">
          <w:rPr>
            <w:rFonts w:ascii="Arial" w:eastAsia="標楷體" w:hAnsi="Arial" w:cs="Arial"/>
            <w:kern w:val="0"/>
            <w:sz w:val="28"/>
            <w:szCs w:val="28"/>
          </w:rPr>
          <w:t>附表</w:t>
        </w:r>
        <w:r w:rsidR="001F0F79" w:rsidRPr="001F0F79">
          <w:rPr>
            <w:rFonts w:ascii="Arial" w:eastAsia="標楷體" w:hAnsi="Arial" w:cs="Arial"/>
            <w:kern w:val="0"/>
            <w:sz w:val="28"/>
            <w:szCs w:val="28"/>
          </w:rPr>
          <w:t>3</w:t>
        </w:r>
      </w:hyperlink>
      <w:r w:rsidR="001F0F79" w:rsidRPr="001F0F79">
        <w:rPr>
          <w:rFonts w:ascii="Arial" w:eastAsia="標楷體" w:hAnsi="Arial" w:cs="Arial"/>
          <w:kern w:val="0"/>
          <w:sz w:val="28"/>
          <w:szCs w:val="28"/>
        </w:rPr>
        <w:t>)</w:t>
      </w:r>
      <w:r w:rsidR="001F0F79" w:rsidRPr="001F0F79">
        <w:rPr>
          <w:rFonts w:ascii="Arial" w:eastAsia="標楷體" w:hAnsi="Arial" w:cs="Arial"/>
          <w:kern w:val="0"/>
          <w:sz w:val="28"/>
          <w:szCs w:val="28"/>
        </w:rPr>
        <w:t>：本航空站將依據風險評估之等級，決定優先處理順序。</w:t>
      </w:r>
    </w:p>
    <w:p w:rsidR="001F0F79" w:rsidRPr="001F0F79" w:rsidRDefault="00AE4D77" w:rsidP="001F0F79">
      <w:pPr>
        <w:autoSpaceDE w:val="0"/>
        <w:autoSpaceDN w:val="0"/>
        <w:adjustRightInd w:val="0"/>
        <w:spacing w:beforeLines="50" w:before="120" w:afterLines="50" w:after="120" w:line="400" w:lineRule="exact"/>
        <w:ind w:leftChars="709" w:left="1719" w:hangingChars="6" w:hanging="17"/>
        <w:jc w:val="both"/>
        <w:rPr>
          <w:rFonts w:ascii="Arial" w:eastAsia="標楷體" w:hAnsi="Arial" w:cs="Arial"/>
          <w:kern w:val="0"/>
          <w:sz w:val="28"/>
          <w:szCs w:val="28"/>
        </w:rPr>
      </w:pPr>
      <w:r>
        <w:rPr>
          <w:rFonts w:ascii="Arial" w:eastAsia="標楷體" w:hAnsi="Arial" w:cs="Arial" w:hint="eastAsia"/>
          <w:kern w:val="0"/>
          <w:sz w:val="28"/>
          <w:szCs w:val="28"/>
        </w:rPr>
        <w:t>(4)</w:t>
      </w:r>
      <w:r w:rsidR="001F0F79" w:rsidRPr="001F0F79">
        <w:rPr>
          <w:rFonts w:ascii="Arial" w:eastAsia="標楷體" w:hAnsi="Arial" w:cs="Arial"/>
          <w:kern w:val="0"/>
          <w:sz w:val="28"/>
          <w:szCs w:val="28"/>
        </w:rPr>
        <w:t>會議紀錄。</w:t>
      </w:r>
    </w:p>
    <w:p w:rsidR="001F0F79" w:rsidRDefault="00AE4D77" w:rsidP="001F0F79">
      <w:pPr>
        <w:autoSpaceDE w:val="0"/>
        <w:autoSpaceDN w:val="0"/>
        <w:adjustRightInd w:val="0"/>
        <w:spacing w:beforeLines="50" w:before="120" w:afterLines="50" w:after="120" w:line="400" w:lineRule="exact"/>
        <w:ind w:leftChars="709" w:left="1719" w:hangingChars="6" w:hanging="17"/>
        <w:jc w:val="both"/>
        <w:rPr>
          <w:rFonts w:ascii="Arial" w:eastAsia="標楷體" w:hAnsi="Arial" w:cs="Arial"/>
          <w:kern w:val="0"/>
          <w:sz w:val="28"/>
          <w:szCs w:val="28"/>
        </w:rPr>
      </w:pPr>
      <w:r>
        <w:rPr>
          <w:rFonts w:ascii="Arial" w:eastAsia="標楷體" w:hAnsi="Arial" w:cs="Arial" w:hint="eastAsia"/>
          <w:kern w:val="0"/>
          <w:sz w:val="28"/>
          <w:szCs w:val="28"/>
        </w:rPr>
        <w:t>(5)</w:t>
      </w:r>
      <w:r w:rsidR="001F0F79" w:rsidRPr="001F0F79">
        <w:rPr>
          <w:rFonts w:ascii="Arial" w:eastAsia="標楷體" w:hAnsi="Arial" w:cs="Arial"/>
          <w:kern w:val="0"/>
          <w:sz w:val="28"/>
          <w:szCs w:val="28"/>
        </w:rPr>
        <w:t>安全公告</w:t>
      </w:r>
      <w:r w:rsidR="001F0F79" w:rsidRPr="001F0F79">
        <w:rPr>
          <w:rFonts w:ascii="Arial" w:eastAsia="標楷體" w:hAnsi="Arial" w:cs="Arial"/>
          <w:kern w:val="0"/>
          <w:sz w:val="28"/>
          <w:szCs w:val="28"/>
        </w:rPr>
        <w:t>(</w:t>
      </w:r>
      <w:r w:rsidR="001F0F79" w:rsidRPr="001F0F79">
        <w:rPr>
          <w:rFonts w:ascii="Arial" w:eastAsia="標楷體" w:hAnsi="Arial" w:cs="Arial"/>
          <w:kern w:val="0"/>
          <w:sz w:val="28"/>
          <w:szCs w:val="28"/>
        </w:rPr>
        <w:t>附表</w:t>
      </w:r>
      <w:r w:rsidR="001F0F79" w:rsidRPr="001F0F79">
        <w:rPr>
          <w:rFonts w:ascii="Arial" w:eastAsia="標楷體" w:hAnsi="Arial" w:cs="Arial"/>
          <w:kern w:val="0"/>
          <w:sz w:val="28"/>
          <w:szCs w:val="28"/>
        </w:rPr>
        <w:t>4)</w:t>
      </w:r>
      <w:r w:rsidR="001F0F79" w:rsidRPr="001F0F79">
        <w:rPr>
          <w:rFonts w:ascii="Arial" w:eastAsia="標楷體" w:hAnsi="Arial" w:cs="Arial"/>
          <w:kern w:val="0"/>
          <w:sz w:val="28"/>
          <w:szCs w:val="28"/>
        </w:rPr>
        <w:t>。</w:t>
      </w:r>
    </w:p>
    <w:p w:rsidR="00AE4D77" w:rsidRPr="001F0F79" w:rsidRDefault="00AE4D77" w:rsidP="00AE4D77">
      <w:pPr>
        <w:autoSpaceDE w:val="0"/>
        <w:autoSpaceDN w:val="0"/>
        <w:adjustRightInd w:val="0"/>
        <w:spacing w:beforeLines="50" w:before="120" w:afterLines="50" w:after="120" w:line="400" w:lineRule="exact"/>
        <w:ind w:leftChars="709" w:left="1716" w:hangingChars="6" w:hanging="14"/>
        <w:jc w:val="both"/>
        <w:rPr>
          <w:rFonts w:ascii="Arial" w:eastAsia="標楷體" w:hAnsi="Arial" w:cs="Arial"/>
          <w:kern w:val="0"/>
          <w:szCs w:val="24"/>
        </w:rPr>
      </w:pPr>
    </w:p>
    <w:p w:rsidR="001F0F79" w:rsidRPr="00AE4D77" w:rsidRDefault="00AE4D77" w:rsidP="001F0F79">
      <w:pPr>
        <w:keepNext/>
        <w:ind w:left="1077" w:hanging="793"/>
        <w:jc w:val="both"/>
        <w:outlineLvl w:val="2"/>
        <w:rPr>
          <w:rFonts w:ascii="Arial" w:eastAsia="標楷體" w:hAnsi="Arial" w:cs="Arial"/>
          <w:b/>
          <w:bCs/>
          <w:kern w:val="0"/>
          <w:sz w:val="28"/>
          <w:szCs w:val="28"/>
          <w:lang w:val="x-none"/>
        </w:rPr>
      </w:pPr>
      <w:r w:rsidRPr="00AE4D77">
        <w:rPr>
          <w:rFonts w:ascii="Arial" w:eastAsia="標楷體" w:hAnsi="Arial" w:cs="Arial" w:hint="eastAsia"/>
          <w:b/>
          <w:bCs/>
          <w:kern w:val="0"/>
          <w:sz w:val="28"/>
          <w:szCs w:val="28"/>
          <w:lang w:val="x-none"/>
        </w:rPr>
        <w:t>三、</w:t>
      </w:r>
      <w:proofErr w:type="spellStart"/>
      <w:r w:rsidR="001F0F79" w:rsidRPr="00AE4D77">
        <w:rPr>
          <w:rFonts w:ascii="Arial" w:eastAsia="標楷體" w:hAnsi="Arial" w:cs="Arial"/>
          <w:b/>
          <w:bCs/>
          <w:kern w:val="0"/>
          <w:sz w:val="28"/>
          <w:szCs w:val="28"/>
          <w:lang w:val="x-none" w:eastAsia="x-none"/>
        </w:rPr>
        <w:t>安全風險降低</w:t>
      </w:r>
      <w:proofErr w:type="spellEnd"/>
      <w:r w:rsidR="001F0F79" w:rsidRPr="00AE4D77">
        <w:rPr>
          <w:rFonts w:ascii="Arial" w:eastAsia="標楷體" w:hAnsi="Arial" w:cs="Arial"/>
          <w:b/>
          <w:bCs/>
          <w:kern w:val="0"/>
          <w:sz w:val="28"/>
          <w:szCs w:val="28"/>
          <w:lang w:val="x-none" w:eastAsia="x-none"/>
        </w:rPr>
        <w:t>(Safety Risk Mitigation)</w:t>
      </w:r>
    </w:p>
    <w:p w:rsidR="001F0F79" w:rsidRPr="001F0F79" w:rsidRDefault="00AE4D77" w:rsidP="00AE4D77">
      <w:pPr>
        <w:keepNext/>
        <w:ind w:left="1077" w:hanging="226"/>
        <w:jc w:val="both"/>
        <w:outlineLvl w:val="2"/>
        <w:rPr>
          <w:rFonts w:ascii="Arial" w:eastAsia="標楷體" w:hAnsi="Arial" w:cs="Arial"/>
          <w:bCs/>
          <w:kern w:val="0"/>
          <w:sz w:val="28"/>
          <w:szCs w:val="28"/>
          <w:lang w:val="x-none" w:eastAsia="x-none"/>
        </w:rPr>
      </w:pPr>
      <w:r>
        <w:rPr>
          <w:rFonts w:ascii="Arial" w:eastAsia="標楷體" w:hAnsi="Arial" w:cs="Arial" w:hint="eastAsia"/>
          <w:bCs/>
          <w:kern w:val="0"/>
          <w:sz w:val="28"/>
          <w:szCs w:val="28"/>
          <w:lang w:val="x-none"/>
        </w:rPr>
        <w:t>(</w:t>
      </w:r>
      <w:proofErr w:type="gramStart"/>
      <w:r>
        <w:rPr>
          <w:rFonts w:ascii="Arial" w:eastAsia="標楷體" w:hAnsi="Arial" w:cs="Arial" w:hint="eastAsia"/>
          <w:bCs/>
          <w:kern w:val="0"/>
          <w:sz w:val="28"/>
          <w:szCs w:val="28"/>
          <w:lang w:val="x-none"/>
        </w:rPr>
        <w:t>一</w:t>
      </w:r>
      <w:proofErr w:type="gramEnd"/>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安全風險降低可採用：禁止、降低、阻絕等方式</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AE4D77">
      <w:pPr>
        <w:keepNext/>
        <w:ind w:left="1077" w:hanging="226"/>
        <w:jc w:val="both"/>
        <w:outlineLvl w:val="2"/>
        <w:rPr>
          <w:rFonts w:ascii="Arial" w:eastAsia="標楷體" w:hAnsi="Arial" w:cs="Arial"/>
          <w:bCs/>
          <w:kern w:val="0"/>
          <w:sz w:val="28"/>
          <w:szCs w:val="28"/>
          <w:lang w:val="x-none" w:eastAsia="x-none"/>
        </w:rPr>
      </w:pPr>
      <w:r>
        <w:rPr>
          <w:rFonts w:ascii="Arial" w:eastAsia="標楷體" w:hAnsi="Arial" w:cs="Arial" w:hint="eastAsia"/>
          <w:bCs/>
          <w:kern w:val="0"/>
          <w:sz w:val="28"/>
          <w:szCs w:val="28"/>
          <w:lang w:val="x-none"/>
        </w:rPr>
        <w:t>(</w:t>
      </w:r>
      <w:r>
        <w:rPr>
          <w:rFonts w:ascii="Arial" w:eastAsia="標楷體" w:hAnsi="Arial" w:cs="Arial" w:hint="eastAsia"/>
          <w:bCs/>
          <w:kern w:val="0"/>
          <w:sz w:val="28"/>
          <w:szCs w:val="28"/>
          <w:lang w:val="x-none"/>
        </w:rPr>
        <w:t>二</w:t>
      </w:r>
      <w:r>
        <w:rPr>
          <w:rFonts w:ascii="Arial" w:eastAsia="標楷體" w:hAnsi="Arial" w:cs="Arial" w:hint="eastAsia"/>
          <w:bCs/>
          <w:kern w:val="0"/>
          <w:sz w:val="28"/>
          <w:szCs w:val="28"/>
          <w:lang w:val="x-none"/>
        </w:rPr>
        <w:t>)</w:t>
      </w:r>
      <w:proofErr w:type="spellStart"/>
      <w:proofErr w:type="gramStart"/>
      <w:r w:rsidR="001F0F79" w:rsidRPr="001F0F79">
        <w:rPr>
          <w:rFonts w:ascii="Arial" w:eastAsia="標楷體" w:hAnsi="Arial" w:cs="Arial"/>
          <w:bCs/>
          <w:kern w:val="0"/>
          <w:sz w:val="28"/>
          <w:szCs w:val="28"/>
          <w:lang w:val="x-none" w:eastAsia="x-none"/>
        </w:rPr>
        <w:t>採</w:t>
      </w:r>
      <w:proofErr w:type="gramEnd"/>
      <w:r w:rsidR="001F0F79" w:rsidRPr="001F0F79">
        <w:rPr>
          <w:rFonts w:ascii="Arial" w:eastAsia="標楷體" w:hAnsi="Arial" w:cs="Arial"/>
          <w:bCs/>
          <w:kern w:val="0"/>
          <w:sz w:val="28"/>
          <w:szCs w:val="28"/>
          <w:lang w:val="x-none" w:eastAsia="x-none"/>
        </w:rPr>
        <w:t>行之安全風險降低措施，須具備下列因素</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1</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作業效率</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2</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耗費成本</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rPr>
      </w:pPr>
      <w:r>
        <w:rPr>
          <w:rFonts w:ascii="Arial" w:eastAsia="標楷體" w:hAnsi="Arial" w:cs="Arial"/>
          <w:bCs/>
          <w:kern w:val="0"/>
          <w:sz w:val="28"/>
          <w:szCs w:val="28"/>
          <w:lang w:val="x-none" w:eastAsia="x-none"/>
        </w:rPr>
        <w:t>3</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可行性</w:t>
      </w:r>
      <w:proofErr w:type="spellEnd"/>
      <w:r w:rsidR="001F0F79" w:rsidRPr="001F0F79">
        <w:rPr>
          <w:rFonts w:ascii="Arial" w:eastAsia="標楷體" w:hAnsi="Arial" w:cs="Arial" w:hint="eastAsia"/>
          <w:bCs/>
          <w:kern w:val="0"/>
          <w:sz w:val="28"/>
          <w:szCs w:val="28"/>
          <w:lang w:val="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4</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各單位均可接受</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5</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強制性</w:t>
      </w:r>
      <w:proofErr w:type="spellEnd"/>
      <w:r w:rsidR="001F0F79" w:rsidRPr="001F0F79">
        <w:rPr>
          <w:rFonts w:ascii="Arial" w:eastAsia="標楷體" w:hAnsi="Arial" w:cs="Arial"/>
          <w:bCs/>
          <w:kern w:val="0"/>
          <w:sz w:val="28"/>
          <w:szCs w:val="28"/>
          <w:lang w:val="x-none" w:eastAsia="x-none"/>
        </w:rPr>
        <w:t>(</w:t>
      </w:r>
      <w:proofErr w:type="spellStart"/>
      <w:r w:rsidR="001F0F79" w:rsidRPr="001F0F79">
        <w:rPr>
          <w:rFonts w:ascii="Arial" w:eastAsia="標楷體" w:hAnsi="Arial" w:cs="Arial"/>
          <w:bCs/>
          <w:kern w:val="0"/>
          <w:sz w:val="28"/>
          <w:szCs w:val="28"/>
          <w:lang w:val="x-none" w:eastAsia="x-none"/>
        </w:rPr>
        <w:t>透過規範及作業程序來約束</w:t>
      </w:r>
      <w:proofErr w:type="spellEnd"/>
      <w:r w:rsidR="001F0F79" w:rsidRPr="001F0F79">
        <w:rPr>
          <w:rFonts w:ascii="Arial" w:eastAsia="標楷體" w:hAnsi="Arial" w:cs="Arial"/>
          <w:bCs/>
          <w:kern w:val="0"/>
          <w:sz w:val="28"/>
          <w:szCs w:val="28"/>
          <w:lang w:val="x-none" w:eastAsia="x-none"/>
        </w:rPr>
        <w:t>)</w:t>
      </w:r>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6</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耐久性</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7</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剩餘未移除的風險須有控管措施</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firstLine="199"/>
        <w:jc w:val="both"/>
        <w:outlineLvl w:val="2"/>
        <w:rPr>
          <w:rFonts w:ascii="Arial" w:eastAsia="標楷體" w:hAnsi="Arial" w:cs="Arial"/>
          <w:bCs/>
          <w:kern w:val="0"/>
          <w:sz w:val="28"/>
          <w:szCs w:val="28"/>
          <w:lang w:val="x-none" w:eastAsia="x-none"/>
        </w:rPr>
      </w:pPr>
      <w:r>
        <w:rPr>
          <w:rFonts w:ascii="Arial" w:eastAsia="標楷體" w:hAnsi="Arial" w:cs="Arial"/>
          <w:bCs/>
          <w:kern w:val="0"/>
          <w:sz w:val="28"/>
          <w:szCs w:val="28"/>
          <w:lang w:val="x-none" w:eastAsia="x-none"/>
        </w:rPr>
        <w:t>8</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考量新措施可能產生新的危害</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keepNext/>
        <w:ind w:left="1077" w:hanging="84"/>
        <w:jc w:val="both"/>
        <w:outlineLvl w:val="2"/>
        <w:rPr>
          <w:rFonts w:ascii="Arial" w:eastAsia="標楷體" w:hAnsi="Arial" w:cs="Arial"/>
          <w:bCs/>
          <w:kern w:val="0"/>
          <w:sz w:val="28"/>
          <w:szCs w:val="28"/>
          <w:lang w:val="x-none" w:eastAsia="x-none"/>
        </w:rPr>
      </w:pPr>
      <w:r>
        <w:rPr>
          <w:rFonts w:ascii="Arial" w:eastAsia="標楷體" w:hAnsi="Arial" w:cs="Arial" w:hint="eastAsia"/>
          <w:bCs/>
          <w:kern w:val="0"/>
          <w:sz w:val="28"/>
          <w:szCs w:val="28"/>
          <w:lang w:val="x-none"/>
        </w:rPr>
        <w:t>(</w:t>
      </w:r>
      <w:r>
        <w:rPr>
          <w:rFonts w:ascii="Arial" w:eastAsia="標楷體" w:hAnsi="Arial" w:cs="Arial" w:hint="eastAsia"/>
          <w:bCs/>
          <w:kern w:val="0"/>
          <w:sz w:val="28"/>
          <w:szCs w:val="28"/>
          <w:lang w:val="x-none"/>
        </w:rPr>
        <w:t>三</w:t>
      </w:r>
      <w:r>
        <w:rPr>
          <w:rFonts w:ascii="Arial" w:eastAsia="標楷體" w:hAnsi="Arial" w:cs="Arial" w:hint="eastAsia"/>
          <w:bCs/>
          <w:kern w:val="0"/>
          <w:sz w:val="28"/>
          <w:szCs w:val="28"/>
          <w:lang w:val="x-none"/>
        </w:rPr>
        <w:t>)</w:t>
      </w:r>
      <w:proofErr w:type="spellStart"/>
      <w:r w:rsidR="001F0F79" w:rsidRPr="001F0F79">
        <w:rPr>
          <w:rFonts w:ascii="Arial" w:eastAsia="標楷體" w:hAnsi="Arial" w:cs="Arial"/>
          <w:bCs/>
          <w:kern w:val="0"/>
          <w:sz w:val="28"/>
          <w:szCs w:val="28"/>
          <w:lang w:val="x-none" w:eastAsia="x-none"/>
        </w:rPr>
        <w:t>本航空站將採取下列方法，使安全風險降低至合理可行之等級</w:t>
      </w:r>
      <w:proofErr w:type="spellEnd"/>
      <w:r w:rsidR="001F0F79" w:rsidRPr="001F0F79">
        <w:rPr>
          <w:rFonts w:ascii="Arial" w:eastAsia="標楷體" w:hAnsi="Arial" w:cs="Arial"/>
          <w:bCs/>
          <w:kern w:val="0"/>
          <w:sz w:val="28"/>
          <w:szCs w:val="28"/>
          <w:lang w:val="x-none" w:eastAsia="x-none"/>
        </w:rPr>
        <w:t>：</w:t>
      </w:r>
    </w:p>
    <w:p w:rsidR="001F0F79" w:rsidRPr="001F0F79" w:rsidRDefault="00AE4D77" w:rsidP="001F0F79">
      <w:pPr>
        <w:autoSpaceDE w:val="0"/>
        <w:autoSpaceDN w:val="0"/>
        <w:adjustRightInd w:val="0"/>
        <w:spacing w:afterLines="50" w:after="120" w:line="400" w:lineRule="exact"/>
        <w:ind w:leftChars="-1" w:left="-2" w:firstLineChars="456" w:firstLine="1277"/>
        <w:jc w:val="both"/>
        <w:rPr>
          <w:rFonts w:ascii="Arial" w:eastAsia="標楷體" w:hAnsi="Arial" w:cs="Arial"/>
          <w:kern w:val="0"/>
          <w:sz w:val="28"/>
          <w:szCs w:val="28"/>
        </w:rPr>
      </w:pPr>
      <w:r>
        <w:rPr>
          <w:rFonts w:ascii="Arial" w:eastAsia="標楷體" w:hAnsi="Arial" w:cs="Arial"/>
          <w:kern w:val="0"/>
          <w:sz w:val="28"/>
          <w:szCs w:val="28"/>
        </w:rPr>
        <w:t>1</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現有程序之變更或增修</w:t>
      </w:r>
      <w:r w:rsidR="001F0F79" w:rsidRPr="001F0F79">
        <w:rPr>
          <w:rFonts w:ascii="Arial" w:eastAsia="標楷體" w:hAnsi="Arial" w:cs="Arial" w:hint="eastAsia"/>
          <w:kern w:val="0"/>
          <w:sz w:val="28"/>
          <w:szCs w:val="28"/>
        </w:rPr>
        <w:t>；</w:t>
      </w:r>
    </w:p>
    <w:p w:rsidR="001F0F79" w:rsidRPr="001F0F79" w:rsidRDefault="00AE4D77" w:rsidP="001F0F79">
      <w:pPr>
        <w:autoSpaceDE w:val="0"/>
        <w:autoSpaceDN w:val="0"/>
        <w:adjustRightInd w:val="0"/>
        <w:spacing w:afterLines="50" w:after="120" w:line="400" w:lineRule="exact"/>
        <w:ind w:left="550" w:firstLine="726"/>
        <w:jc w:val="both"/>
        <w:rPr>
          <w:rFonts w:ascii="Arial" w:eastAsia="標楷體" w:hAnsi="Arial" w:cs="Arial"/>
          <w:kern w:val="0"/>
          <w:sz w:val="28"/>
          <w:szCs w:val="28"/>
        </w:rPr>
      </w:pPr>
      <w:r>
        <w:rPr>
          <w:rFonts w:ascii="Arial" w:eastAsia="標楷體" w:hAnsi="Arial" w:cs="Arial"/>
          <w:kern w:val="0"/>
          <w:sz w:val="28"/>
          <w:szCs w:val="28"/>
        </w:rPr>
        <w:t>2</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監督管控措施之更新</w:t>
      </w:r>
      <w:r w:rsidR="001F0F79" w:rsidRPr="001F0F79">
        <w:rPr>
          <w:rFonts w:ascii="Arial" w:eastAsia="標楷體" w:hAnsi="Arial" w:cs="Arial" w:hint="eastAsia"/>
          <w:kern w:val="0"/>
          <w:sz w:val="28"/>
          <w:szCs w:val="28"/>
        </w:rPr>
        <w:t>；</w:t>
      </w:r>
    </w:p>
    <w:p w:rsidR="001F0F79" w:rsidRPr="001F0F79" w:rsidRDefault="00AE4D77" w:rsidP="001F0F79">
      <w:pPr>
        <w:autoSpaceDE w:val="0"/>
        <w:autoSpaceDN w:val="0"/>
        <w:adjustRightInd w:val="0"/>
        <w:spacing w:afterLines="50" w:after="120" w:line="400" w:lineRule="exact"/>
        <w:ind w:leftChars="-1" w:left="-2" w:firstLineChars="456" w:firstLine="1277"/>
        <w:jc w:val="both"/>
        <w:rPr>
          <w:rFonts w:ascii="Arial" w:eastAsia="標楷體" w:hAnsi="Arial" w:cs="Arial"/>
          <w:kern w:val="0"/>
          <w:sz w:val="28"/>
          <w:szCs w:val="28"/>
        </w:rPr>
      </w:pPr>
      <w:r>
        <w:rPr>
          <w:rFonts w:ascii="Arial" w:eastAsia="標楷體" w:hAnsi="Arial" w:cs="Arial"/>
          <w:kern w:val="0"/>
          <w:sz w:val="28"/>
          <w:szCs w:val="28"/>
        </w:rPr>
        <w:t>3</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加強訓練或更新訓練計畫</w:t>
      </w:r>
      <w:r w:rsidR="001F0F79" w:rsidRPr="001F0F79">
        <w:rPr>
          <w:rFonts w:ascii="Arial" w:eastAsia="標楷體" w:hAnsi="Arial" w:cs="Arial" w:hint="eastAsia"/>
          <w:kern w:val="0"/>
          <w:sz w:val="28"/>
          <w:szCs w:val="28"/>
        </w:rPr>
        <w:t>；</w:t>
      </w:r>
    </w:p>
    <w:p w:rsidR="001F0F79" w:rsidRPr="001F0F79" w:rsidRDefault="00AE4D77" w:rsidP="001F0F79">
      <w:pPr>
        <w:autoSpaceDE w:val="0"/>
        <w:autoSpaceDN w:val="0"/>
        <w:adjustRightInd w:val="0"/>
        <w:spacing w:afterLines="50" w:after="120" w:line="400" w:lineRule="exact"/>
        <w:ind w:leftChars="-1" w:left="-2" w:firstLineChars="456" w:firstLine="1277"/>
        <w:jc w:val="both"/>
        <w:rPr>
          <w:rFonts w:ascii="Arial" w:eastAsia="標楷體" w:hAnsi="Arial" w:cs="Arial"/>
          <w:kern w:val="0"/>
          <w:sz w:val="28"/>
          <w:szCs w:val="28"/>
        </w:rPr>
      </w:pPr>
      <w:r>
        <w:rPr>
          <w:rFonts w:ascii="Arial" w:eastAsia="標楷體" w:hAnsi="Arial" w:cs="Arial"/>
          <w:kern w:val="0"/>
          <w:sz w:val="28"/>
          <w:szCs w:val="28"/>
        </w:rPr>
        <w:t>4</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設備或技術之新增或調整</w:t>
      </w:r>
      <w:r w:rsidR="001F0F79" w:rsidRPr="001F0F79">
        <w:rPr>
          <w:rFonts w:ascii="Arial" w:eastAsia="標楷體" w:hAnsi="Arial" w:cs="Arial" w:hint="eastAsia"/>
          <w:kern w:val="0"/>
          <w:sz w:val="28"/>
          <w:szCs w:val="28"/>
        </w:rPr>
        <w:t>；</w:t>
      </w:r>
    </w:p>
    <w:p w:rsidR="001F0F79" w:rsidRPr="001F0F79" w:rsidRDefault="00AE4D77" w:rsidP="001F0F79">
      <w:pPr>
        <w:autoSpaceDE w:val="0"/>
        <w:autoSpaceDN w:val="0"/>
        <w:adjustRightInd w:val="0"/>
        <w:spacing w:afterLines="50" w:after="120" w:line="400" w:lineRule="exact"/>
        <w:ind w:leftChars="-1" w:left="-2" w:firstLineChars="456" w:firstLine="1277"/>
        <w:jc w:val="both"/>
        <w:rPr>
          <w:rFonts w:ascii="Arial" w:eastAsia="標楷體" w:hAnsi="Arial" w:cs="Arial"/>
          <w:kern w:val="0"/>
          <w:sz w:val="28"/>
          <w:szCs w:val="28"/>
        </w:rPr>
      </w:pPr>
      <w:r>
        <w:rPr>
          <w:rFonts w:ascii="Arial" w:eastAsia="標楷體" w:hAnsi="Arial" w:cs="Arial"/>
          <w:kern w:val="0"/>
          <w:sz w:val="28"/>
          <w:szCs w:val="28"/>
        </w:rPr>
        <w:t>5</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其他必要之替代措施</w:t>
      </w:r>
      <w:r w:rsidR="001F0F79" w:rsidRPr="001F0F79">
        <w:rPr>
          <w:rFonts w:ascii="Arial" w:eastAsia="標楷體" w:hAnsi="Arial" w:cs="Arial" w:hint="eastAsia"/>
          <w:kern w:val="0"/>
          <w:sz w:val="28"/>
          <w:szCs w:val="28"/>
        </w:rPr>
        <w:t>；</w:t>
      </w:r>
    </w:p>
    <w:p w:rsidR="001F0F79" w:rsidRPr="001F0F79" w:rsidRDefault="00AE4D77" w:rsidP="001F0F79">
      <w:pPr>
        <w:autoSpaceDE w:val="0"/>
        <w:autoSpaceDN w:val="0"/>
        <w:adjustRightInd w:val="0"/>
        <w:spacing w:afterLines="50" w:after="120" w:line="400" w:lineRule="exact"/>
        <w:ind w:left="550" w:firstLine="726"/>
        <w:jc w:val="both"/>
        <w:rPr>
          <w:rFonts w:ascii="Arial" w:eastAsia="標楷體" w:hAnsi="Arial" w:cs="Arial"/>
          <w:kern w:val="0"/>
          <w:sz w:val="28"/>
          <w:szCs w:val="28"/>
        </w:rPr>
      </w:pPr>
      <w:r>
        <w:rPr>
          <w:rFonts w:ascii="Arial" w:eastAsia="標楷體" w:hAnsi="Arial" w:cs="Arial"/>
          <w:kern w:val="0"/>
          <w:sz w:val="28"/>
          <w:szCs w:val="28"/>
        </w:rPr>
        <w:t>6</w:t>
      </w:r>
      <w:r>
        <w:rPr>
          <w:rFonts w:ascii="Arial" w:eastAsia="標楷體" w:hAnsi="Arial" w:cs="Arial" w:hint="eastAsia"/>
          <w:kern w:val="0"/>
          <w:sz w:val="28"/>
          <w:szCs w:val="28"/>
        </w:rPr>
        <w:t>、</w:t>
      </w:r>
      <w:r w:rsidR="001F0F79" w:rsidRPr="001F0F79">
        <w:rPr>
          <w:rFonts w:ascii="Arial" w:eastAsia="標楷體" w:hAnsi="Arial" w:cs="Arial"/>
          <w:kern w:val="0"/>
          <w:sz w:val="28"/>
          <w:szCs w:val="28"/>
        </w:rPr>
        <w:t>若無適當之改善措施，將停止執行該作業或工作項目。</w:t>
      </w:r>
    </w:p>
    <w:p w:rsidR="001F0F79" w:rsidRPr="001F0F79" w:rsidRDefault="00AE4D77" w:rsidP="00AE4D77">
      <w:pPr>
        <w:keepNext/>
        <w:ind w:left="1077" w:hanging="226"/>
        <w:outlineLvl w:val="2"/>
        <w:rPr>
          <w:rFonts w:ascii="Arial" w:eastAsia="標楷體" w:hAnsi="Arial" w:cs="Arial"/>
          <w:bCs/>
          <w:kern w:val="0"/>
          <w:sz w:val="28"/>
          <w:szCs w:val="28"/>
          <w:lang w:val="x-none" w:eastAsia="x-none"/>
        </w:rPr>
      </w:pPr>
      <w:r>
        <w:rPr>
          <w:rFonts w:ascii="Arial" w:eastAsia="標楷體" w:hAnsi="Arial" w:cs="Arial" w:hint="eastAsia"/>
          <w:bCs/>
          <w:kern w:val="0"/>
          <w:sz w:val="28"/>
          <w:szCs w:val="28"/>
        </w:rPr>
        <w:t>(</w:t>
      </w:r>
      <w:r>
        <w:rPr>
          <w:rFonts w:ascii="Arial" w:eastAsia="標楷體" w:hAnsi="Arial" w:cs="Arial" w:hint="eastAsia"/>
          <w:bCs/>
          <w:kern w:val="0"/>
          <w:sz w:val="28"/>
          <w:szCs w:val="28"/>
        </w:rPr>
        <w:t>四</w:t>
      </w:r>
      <w:r>
        <w:rPr>
          <w:rFonts w:ascii="Arial" w:eastAsia="標楷體" w:hAnsi="Arial" w:cs="Arial" w:hint="eastAsia"/>
          <w:bCs/>
          <w:kern w:val="0"/>
          <w:sz w:val="28"/>
          <w:szCs w:val="28"/>
        </w:rPr>
        <w:t>)</w:t>
      </w:r>
      <w:r>
        <w:rPr>
          <w:rFonts w:ascii="Arial" w:eastAsia="標楷體" w:hAnsi="Arial" w:cs="Arial"/>
          <w:bCs/>
          <w:kern w:val="0"/>
          <w:sz w:val="28"/>
          <w:szCs w:val="28"/>
          <w:lang w:val="x-none" w:eastAsia="x-none"/>
        </w:rPr>
        <w:t>本航空站</w:t>
      </w:r>
      <w:r w:rsidR="001F0F79" w:rsidRPr="001F0F79">
        <w:rPr>
          <w:rFonts w:ascii="Arial" w:eastAsia="標楷體" w:hAnsi="Arial" w:cs="Arial"/>
          <w:bCs/>
          <w:kern w:val="0"/>
          <w:sz w:val="28"/>
          <w:szCs w:val="28"/>
          <w:lang w:val="x-none" w:eastAsia="x-none"/>
        </w:rPr>
        <w:t>於每年</w:t>
      </w:r>
      <w:r w:rsidR="001F0F79" w:rsidRPr="001F0F79">
        <w:rPr>
          <w:rFonts w:ascii="Arial" w:eastAsia="標楷體" w:hAnsi="Arial" w:cs="Arial"/>
          <w:bCs/>
          <w:kern w:val="0"/>
          <w:sz w:val="28"/>
          <w:szCs w:val="28"/>
          <w:lang w:val="x-none" w:eastAsia="x-none"/>
        </w:rPr>
        <w:t>12</w:t>
      </w:r>
      <w:r>
        <w:rPr>
          <w:rFonts w:ascii="Arial" w:eastAsia="標楷體" w:hAnsi="Arial" w:cs="Arial"/>
          <w:bCs/>
          <w:kern w:val="0"/>
          <w:sz w:val="28"/>
          <w:szCs w:val="28"/>
          <w:lang w:val="x-none" w:eastAsia="x-none"/>
        </w:rPr>
        <w:t>月定期檢視現存有效之風險降低</w:t>
      </w:r>
      <w:r>
        <w:rPr>
          <w:rFonts w:ascii="Arial" w:eastAsia="標楷體" w:hAnsi="Arial" w:cs="Arial" w:hint="eastAsia"/>
          <w:bCs/>
          <w:kern w:val="0"/>
          <w:sz w:val="28"/>
          <w:szCs w:val="28"/>
          <w:lang w:val="x-none"/>
        </w:rPr>
        <w:t>策</w:t>
      </w:r>
      <w:r w:rsidR="001F0F79" w:rsidRPr="001F0F79">
        <w:rPr>
          <w:rFonts w:ascii="Arial" w:eastAsia="標楷體" w:hAnsi="Arial" w:cs="Arial"/>
          <w:bCs/>
          <w:kern w:val="0"/>
          <w:sz w:val="28"/>
          <w:szCs w:val="28"/>
          <w:lang w:val="x-none" w:eastAsia="x-none"/>
        </w:rPr>
        <w:t>略。</w:t>
      </w:r>
    </w:p>
    <w:p w:rsidR="001F0F79" w:rsidRPr="001F0F79" w:rsidRDefault="00AE4D77" w:rsidP="00AE4D77">
      <w:pPr>
        <w:autoSpaceDE w:val="0"/>
        <w:autoSpaceDN w:val="0"/>
        <w:adjustRightInd w:val="0"/>
        <w:spacing w:afterLines="50" w:after="120" w:line="400" w:lineRule="exact"/>
        <w:ind w:left="1134" w:hanging="283"/>
        <w:jc w:val="both"/>
        <w:rPr>
          <w:rFonts w:ascii="Arial" w:eastAsia="標楷體" w:hAnsi="Arial" w:cs="Arial"/>
          <w:kern w:val="0"/>
          <w:sz w:val="28"/>
          <w:szCs w:val="28"/>
        </w:rPr>
      </w:pPr>
      <w:r>
        <w:rPr>
          <w:rFonts w:ascii="Arial" w:eastAsia="標楷體" w:hAnsi="Arial" w:cs="Arial" w:hint="eastAsia"/>
          <w:kern w:val="0"/>
          <w:sz w:val="28"/>
          <w:szCs w:val="28"/>
          <w:lang w:val="x-none"/>
        </w:rPr>
        <w:t>(</w:t>
      </w:r>
      <w:r>
        <w:rPr>
          <w:rFonts w:ascii="Arial" w:eastAsia="標楷體" w:hAnsi="Arial" w:cs="Arial" w:hint="eastAsia"/>
          <w:kern w:val="0"/>
          <w:sz w:val="28"/>
          <w:szCs w:val="28"/>
          <w:lang w:val="x-none"/>
        </w:rPr>
        <w:t>五</w:t>
      </w:r>
      <w:r>
        <w:rPr>
          <w:rFonts w:ascii="Arial" w:eastAsia="標楷體" w:hAnsi="Arial" w:cs="Arial" w:hint="eastAsia"/>
          <w:kern w:val="0"/>
          <w:sz w:val="28"/>
          <w:szCs w:val="28"/>
          <w:lang w:val="x-none"/>
        </w:rPr>
        <w:t>)</w:t>
      </w:r>
      <w:proofErr w:type="spellStart"/>
      <w:r w:rsidR="001F0F79" w:rsidRPr="001F0F79">
        <w:rPr>
          <w:rFonts w:ascii="Arial" w:eastAsia="標楷體" w:hAnsi="Arial" w:cs="Arial"/>
          <w:kern w:val="0"/>
          <w:sz w:val="28"/>
          <w:szCs w:val="28"/>
        </w:rPr>
        <w:t>本航空站將依據內部查核程序系統性檢視由危害識別及風險降低程序所識別之航空安全相關作業、程序、設施及裝備</w:t>
      </w:r>
      <w:proofErr w:type="spellEnd"/>
      <w:r w:rsidR="001F0F79" w:rsidRPr="001F0F79">
        <w:rPr>
          <w:rFonts w:ascii="Arial" w:eastAsia="標楷體" w:hAnsi="Arial" w:cs="Arial"/>
          <w:kern w:val="0"/>
          <w:sz w:val="28"/>
          <w:szCs w:val="28"/>
        </w:rPr>
        <w:t>。</w:t>
      </w:r>
    </w:p>
    <w:p w:rsidR="001F0F79" w:rsidRPr="001F0F79" w:rsidRDefault="001F0F79" w:rsidP="001F0F79">
      <w:pPr>
        <w:keepNext/>
        <w:widowControl/>
        <w:tabs>
          <w:tab w:val="num" w:pos="3261"/>
        </w:tabs>
        <w:ind w:left="3261" w:hanging="425"/>
        <w:jc w:val="center"/>
        <w:outlineLvl w:val="0"/>
        <w:rPr>
          <w:rFonts w:ascii="Arial" w:eastAsia="標楷體" w:hAnsi="Arial" w:cs="Arial"/>
          <w:b/>
          <w:bCs/>
          <w:kern w:val="0"/>
          <w:sz w:val="28"/>
          <w:szCs w:val="28"/>
        </w:rPr>
        <w:sectPr w:rsidR="001F0F79" w:rsidRPr="001F0F79" w:rsidSect="00407308">
          <w:pgSz w:w="11907" w:h="16840" w:code="9"/>
          <w:pgMar w:top="1418" w:right="1701" w:bottom="1418" w:left="1701" w:header="720" w:footer="720" w:gutter="0"/>
          <w:pgNumType w:start="1" w:chapStyle="1"/>
          <w:cols w:space="720"/>
          <w:docGrid w:linePitch="360"/>
        </w:sectPr>
      </w:pPr>
    </w:p>
    <w:p w:rsidR="00341421" w:rsidRDefault="00341421"/>
    <w:p w:rsidR="00D43513" w:rsidRDefault="00D43513">
      <w:r>
        <w:rPr>
          <w:rFonts w:hint="eastAsia"/>
          <w:noProof/>
        </w:rPr>
        <w:drawing>
          <wp:inline distT="0" distB="0" distL="0" distR="0">
            <wp:extent cx="5278170" cy="667240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6667524"/>
                    </a:xfrm>
                    <a:prstGeom prst="rect">
                      <a:avLst/>
                    </a:prstGeom>
                    <a:noFill/>
                    <a:ln>
                      <a:noFill/>
                    </a:ln>
                  </pic:spPr>
                </pic:pic>
              </a:graphicData>
            </a:graphic>
          </wp:inline>
        </w:drawing>
      </w:r>
    </w:p>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r>
        <w:rPr>
          <w:rFonts w:hint="eastAsia"/>
          <w:noProof/>
        </w:rPr>
        <w:drawing>
          <wp:inline distT="0" distB="0" distL="0" distR="0">
            <wp:extent cx="5893806" cy="461726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3199" cy="4624626"/>
                    </a:xfrm>
                    <a:prstGeom prst="rect">
                      <a:avLst/>
                    </a:prstGeom>
                    <a:noFill/>
                    <a:ln>
                      <a:noFill/>
                    </a:ln>
                  </pic:spPr>
                </pic:pic>
              </a:graphicData>
            </a:graphic>
          </wp:inline>
        </w:drawing>
      </w:r>
    </w:p>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p w:rsidR="00D43513" w:rsidRDefault="00D43513">
      <w:r>
        <w:rPr>
          <w:rFonts w:hint="eastAsia"/>
          <w:noProof/>
        </w:rPr>
        <w:drawing>
          <wp:inline distT="0" distB="0" distL="0" distR="0">
            <wp:extent cx="5274310" cy="7045554"/>
            <wp:effectExtent l="0" t="0" r="254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045554"/>
                    </a:xfrm>
                    <a:prstGeom prst="rect">
                      <a:avLst/>
                    </a:prstGeom>
                    <a:noFill/>
                    <a:ln>
                      <a:noFill/>
                    </a:ln>
                  </pic:spPr>
                </pic:pic>
              </a:graphicData>
            </a:graphic>
          </wp:inline>
        </w:drawing>
      </w:r>
    </w:p>
    <w:p w:rsidR="00D43513" w:rsidRDefault="00D43513"/>
    <w:p w:rsidR="00D43513" w:rsidRDefault="00D43513"/>
    <w:p w:rsidR="00D43513" w:rsidRDefault="00D43513"/>
    <w:p w:rsidR="00D43513" w:rsidRDefault="00D43513"/>
    <w:p w:rsidR="00D43513" w:rsidRDefault="00D43513"/>
    <w:p w:rsidR="00D43513" w:rsidRDefault="00D43513"/>
    <w:p w:rsidR="00D43513" w:rsidRDefault="009A49C8">
      <w:r>
        <w:rPr>
          <w:rFonts w:hint="eastAsia"/>
          <w:noProof/>
        </w:rPr>
        <w:drawing>
          <wp:inline distT="0" distB="0" distL="0" distR="0" wp14:anchorId="79EF2E6C" wp14:editId="67D4D254">
            <wp:extent cx="5274310" cy="7053046"/>
            <wp:effectExtent l="0" t="0" r="254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7053046"/>
                    </a:xfrm>
                    <a:prstGeom prst="rect">
                      <a:avLst/>
                    </a:prstGeom>
                    <a:noFill/>
                    <a:ln>
                      <a:noFill/>
                    </a:ln>
                  </pic:spPr>
                </pic:pic>
              </a:graphicData>
            </a:graphic>
          </wp:inline>
        </w:drawing>
      </w:r>
    </w:p>
    <w:p w:rsidR="009A49C8" w:rsidRDefault="009A49C8">
      <w:pPr>
        <w:rPr>
          <w:rFonts w:hint="eastAsia"/>
          <w:noProof/>
        </w:rPr>
      </w:pPr>
    </w:p>
    <w:p w:rsidR="009A49C8" w:rsidRDefault="009A49C8">
      <w:pPr>
        <w:rPr>
          <w:rFonts w:hint="eastAsia"/>
          <w:noProof/>
        </w:rPr>
      </w:pPr>
    </w:p>
    <w:p w:rsidR="000747CE" w:rsidRDefault="000747CE">
      <w:pPr>
        <w:rPr>
          <w:rFonts w:hint="eastAsia"/>
        </w:rPr>
      </w:pPr>
    </w:p>
    <w:p w:rsidR="009A49C8" w:rsidRDefault="009A49C8">
      <w:pPr>
        <w:rPr>
          <w:rFonts w:hint="eastAsia"/>
        </w:rPr>
      </w:pPr>
    </w:p>
    <w:p w:rsidR="009A49C8" w:rsidRDefault="009A49C8">
      <w:pPr>
        <w:rPr>
          <w:rFonts w:hint="eastAsia"/>
        </w:rPr>
      </w:pPr>
    </w:p>
    <w:p w:rsidR="009A49C8" w:rsidRDefault="009A49C8">
      <w:pPr>
        <w:rPr>
          <w:rFonts w:hint="eastAsia"/>
        </w:rPr>
      </w:pPr>
    </w:p>
    <w:p w:rsidR="009A49C8" w:rsidRDefault="009A49C8">
      <w:pPr>
        <w:rPr>
          <w:rFonts w:hint="eastAsia"/>
        </w:rPr>
      </w:pPr>
    </w:p>
    <w:p w:rsidR="009A49C8" w:rsidRPr="00D43513" w:rsidRDefault="009A49C8">
      <w:r>
        <w:rPr>
          <w:noProof/>
        </w:rPr>
        <w:drawing>
          <wp:inline distT="0" distB="0" distL="0" distR="0">
            <wp:extent cx="5274310" cy="7236973"/>
            <wp:effectExtent l="0" t="0" r="254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236973"/>
                    </a:xfrm>
                    <a:prstGeom prst="rect">
                      <a:avLst/>
                    </a:prstGeom>
                    <a:noFill/>
                    <a:ln>
                      <a:noFill/>
                    </a:ln>
                  </pic:spPr>
                </pic:pic>
              </a:graphicData>
            </a:graphic>
          </wp:inline>
        </w:drawing>
      </w:r>
      <w:bookmarkStart w:id="0" w:name="_GoBack"/>
      <w:bookmarkEnd w:id="0"/>
    </w:p>
    <w:sectPr w:rsidR="009A49C8" w:rsidRPr="00D4351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CBF" w:rsidRDefault="007B1CBF" w:rsidP="001F0F79">
      <w:r>
        <w:separator/>
      </w:r>
    </w:p>
  </w:endnote>
  <w:endnote w:type="continuationSeparator" w:id="0">
    <w:p w:rsidR="007B1CBF" w:rsidRDefault="007B1CBF" w:rsidP="001F0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CBF" w:rsidRDefault="007B1CBF" w:rsidP="001F0F79">
      <w:r>
        <w:separator/>
      </w:r>
    </w:p>
  </w:footnote>
  <w:footnote w:type="continuationSeparator" w:id="0">
    <w:p w:rsidR="007B1CBF" w:rsidRDefault="007B1CBF" w:rsidP="001F0F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61C"/>
    <w:rsid w:val="000747CE"/>
    <w:rsid w:val="000C766A"/>
    <w:rsid w:val="00117194"/>
    <w:rsid w:val="001F0F79"/>
    <w:rsid w:val="0025298F"/>
    <w:rsid w:val="0028261C"/>
    <w:rsid w:val="00341421"/>
    <w:rsid w:val="003475DF"/>
    <w:rsid w:val="00490351"/>
    <w:rsid w:val="00506D6B"/>
    <w:rsid w:val="007148D1"/>
    <w:rsid w:val="00764C75"/>
    <w:rsid w:val="007B1CBF"/>
    <w:rsid w:val="007E22B7"/>
    <w:rsid w:val="00833C41"/>
    <w:rsid w:val="00954D4D"/>
    <w:rsid w:val="00980750"/>
    <w:rsid w:val="009A49C8"/>
    <w:rsid w:val="00AE4D77"/>
    <w:rsid w:val="00C311AC"/>
    <w:rsid w:val="00CE7630"/>
    <w:rsid w:val="00D43513"/>
    <w:rsid w:val="00E007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0F79"/>
    <w:pPr>
      <w:tabs>
        <w:tab w:val="center" w:pos="4153"/>
        <w:tab w:val="right" w:pos="8306"/>
      </w:tabs>
      <w:snapToGrid w:val="0"/>
    </w:pPr>
    <w:rPr>
      <w:sz w:val="20"/>
      <w:szCs w:val="20"/>
    </w:rPr>
  </w:style>
  <w:style w:type="character" w:customStyle="1" w:styleId="a4">
    <w:name w:val="頁首 字元"/>
    <w:basedOn w:val="a0"/>
    <w:link w:val="a3"/>
    <w:uiPriority w:val="99"/>
    <w:rsid w:val="001F0F79"/>
    <w:rPr>
      <w:sz w:val="20"/>
      <w:szCs w:val="20"/>
    </w:rPr>
  </w:style>
  <w:style w:type="paragraph" w:styleId="a5">
    <w:name w:val="footer"/>
    <w:basedOn w:val="a"/>
    <w:link w:val="a6"/>
    <w:uiPriority w:val="99"/>
    <w:unhideWhenUsed/>
    <w:rsid w:val="001F0F79"/>
    <w:pPr>
      <w:tabs>
        <w:tab w:val="center" w:pos="4153"/>
        <w:tab w:val="right" w:pos="8306"/>
      </w:tabs>
      <w:snapToGrid w:val="0"/>
    </w:pPr>
    <w:rPr>
      <w:sz w:val="20"/>
      <w:szCs w:val="20"/>
    </w:rPr>
  </w:style>
  <w:style w:type="character" w:customStyle="1" w:styleId="a6">
    <w:name w:val="頁尾 字元"/>
    <w:basedOn w:val="a0"/>
    <w:link w:val="a5"/>
    <w:uiPriority w:val="99"/>
    <w:rsid w:val="001F0F79"/>
    <w:rPr>
      <w:sz w:val="20"/>
      <w:szCs w:val="20"/>
    </w:rPr>
  </w:style>
  <w:style w:type="paragraph" w:styleId="a7">
    <w:name w:val="Balloon Text"/>
    <w:basedOn w:val="a"/>
    <w:link w:val="a8"/>
    <w:uiPriority w:val="99"/>
    <w:semiHidden/>
    <w:unhideWhenUsed/>
    <w:rsid w:val="00D4351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4351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0F79"/>
    <w:pPr>
      <w:tabs>
        <w:tab w:val="center" w:pos="4153"/>
        <w:tab w:val="right" w:pos="8306"/>
      </w:tabs>
      <w:snapToGrid w:val="0"/>
    </w:pPr>
    <w:rPr>
      <w:sz w:val="20"/>
      <w:szCs w:val="20"/>
    </w:rPr>
  </w:style>
  <w:style w:type="character" w:customStyle="1" w:styleId="a4">
    <w:name w:val="頁首 字元"/>
    <w:basedOn w:val="a0"/>
    <w:link w:val="a3"/>
    <w:uiPriority w:val="99"/>
    <w:rsid w:val="001F0F79"/>
    <w:rPr>
      <w:sz w:val="20"/>
      <w:szCs w:val="20"/>
    </w:rPr>
  </w:style>
  <w:style w:type="paragraph" w:styleId="a5">
    <w:name w:val="footer"/>
    <w:basedOn w:val="a"/>
    <w:link w:val="a6"/>
    <w:uiPriority w:val="99"/>
    <w:unhideWhenUsed/>
    <w:rsid w:val="001F0F79"/>
    <w:pPr>
      <w:tabs>
        <w:tab w:val="center" w:pos="4153"/>
        <w:tab w:val="right" w:pos="8306"/>
      </w:tabs>
      <w:snapToGrid w:val="0"/>
    </w:pPr>
    <w:rPr>
      <w:sz w:val="20"/>
      <w:szCs w:val="20"/>
    </w:rPr>
  </w:style>
  <w:style w:type="character" w:customStyle="1" w:styleId="a6">
    <w:name w:val="頁尾 字元"/>
    <w:basedOn w:val="a0"/>
    <w:link w:val="a5"/>
    <w:uiPriority w:val="99"/>
    <w:rsid w:val="001F0F79"/>
    <w:rPr>
      <w:sz w:val="20"/>
      <w:szCs w:val="20"/>
    </w:rPr>
  </w:style>
  <w:style w:type="paragraph" w:styleId="a7">
    <w:name w:val="Balloon Text"/>
    <w:basedOn w:val="a"/>
    <w:link w:val="a8"/>
    <w:uiPriority w:val="99"/>
    <w:semiHidden/>
    <w:unhideWhenUsed/>
    <w:rsid w:val="00D43513"/>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4351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446</Words>
  <Characters>2546</Characters>
  <Application>Microsoft Office Word</Application>
  <DocSecurity>0</DocSecurity>
  <Lines>21</Lines>
  <Paragraphs>5</Paragraphs>
  <ScaleCrop>false</ScaleCrop>
  <Company/>
  <LinksUpToDate>false</LinksUpToDate>
  <CharactersWithSpaces>2987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黃光松299</dc:creator>
  <cp:lastModifiedBy>黃光松168</cp:lastModifiedBy>
  <cp:revision>6</cp:revision>
  <cp:lastPrinted>2015-08-11T02:12:00Z</cp:lastPrinted>
  <dcterms:created xsi:type="dcterms:W3CDTF">2017-06-26T05:00:00Z</dcterms:created>
  <dcterms:modified xsi:type="dcterms:W3CDTF">2017-06-29T06:24:00Z</dcterms:modified>
</cp:coreProperties>
</file>